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EC44E" w14:textId="77777777" w:rsidR="00723925" w:rsidRPr="0073519C" w:rsidRDefault="007C20F6">
      <w:pPr>
        <w:spacing w:before="0"/>
        <w:rPr>
          <w:sz w:val="8"/>
        </w:rPr>
      </w:pPr>
      <w:r w:rsidRPr="0073519C">
        <w:rPr>
          <w:noProof/>
          <w:sz w:val="8"/>
        </w:rPr>
        <w:drawing>
          <wp:anchor distT="0" distB="0" distL="114300" distR="114300" simplePos="0" relativeHeight="251673600" behindDoc="1" locked="0" layoutInCell="1" allowOverlap="1" wp14:anchorId="420EB5E1" wp14:editId="496452B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DD8C7" w14:textId="77777777" w:rsidR="00723925" w:rsidRPr="0073519C" w:rsidRDefault="00723925">
      <w:pPr>
        <w:spacing w:before="0"/>
        <w:rPr>
          <w:sz w:val="8"/>
        </w:rPr>
      </w:pPr>
    </w:p>
    <w:p w14:paraId="22820843" w14:textId="77777777" w:rsidR="00723925" w:rsidRPr="0073519C" w:rsidRDefault="00723925">
      <w:pPr>
        <w:spacing w:before="0"/>
        <w:rPr>
          <w:sz w:val="8"/>
        </w:rPr>
      </w:pPr>
    </w:p>
    <w:p w14:paraId="7183AE22" w14:textId="77777777" w:rsidR="00723925" w:rsidRPr="0073519C" w:rsidRDefault="00723925">
      <w:pPr>
        <w:spacing w:before="0"/>
        <w:rPr>
          <w:sz w:val="8"/>
        </w:rPr>
      </w:pPr>
    </w:p>
    <w:p w14:paraId="63BC31BE" w14:textId="77777777" w:rsidR="00723925" w:rsidRPr="0073519C" w:rsidRDefault="00723925">
      <w:pPr>
        <w:spacing w:before="0"/>
        <w:rPr>
          <w:sz w:val="8"/>
        </w:rPr>
        <w:sectPr w:rsidR="00723925" w:rsidRPr="0073519C" w:rsidSect="00000817">
          <w:pgSz w:w="11906" w:h="16838" w:code="9"/>
          <w:pgMar w:top="680" w:right="851" w:bottom="14175" w:left="851" w:header="720" w:footer="0" w:gutter="0"/>
          <w:cols w:space="720"/>
        </w:sectPr>
      </w:pPr>
    </w:p>
    <w:p w14:paraId="45CD3119" w14:textId="773FB301" w:rsidR="00455E1E" w:rsidRPr="0073519C" w:rsidRDefault="00455E1E">
      <w:pPr>
        <w:spacing w:before="0"/>
        <w:rPr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73519C" w14:paraId="74957659" w14:textId="77777777" w:rsidTr="00F31EA0">
        <w:trPr>
          <w:trHeight w:val="2007"/>
        </w:trPr>
        <w:tc>
          <w:tcPr>
            <w:tcW w:w="4526" w:type="dxa"/>
            <w:gridSpan w:val="3"/>
          </w:tcPr>
          <w:p w14:paraId="6BE15536" w14:textId="77777777" w:rsidR="00FD26E3" w:rsidRPr="0073519C" w:rsidRDefault="002B21EF" w:rsidP="001F3505">
            <w:pPr>
              <w:spacing w:before="120" w:line="240" w:lineRule="exact"/>
              <w:ind w:left="113"/>
            </w:pPr>
            <w:r w:rsidRPr="0073519C">
              <w:rPr>
                <w:rFonts w:eastAsia="Aptos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28C6892E" wp14:editId="63897ADB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8EDD3F" w14:textId="77777777" w:rsidR="00C108A5" w:rsidRPr="0073519C" w:rsidRDefault="00C108A5" w:rsidP="001F3505">
            <w:pPr>
              <w:spacing w:before="0" w:after="120" w:line="240" w:lineRule="exact"/>
              <w:ind w:left="113"/>
            </w:pPr>
          </w:p>
          <w:p w14:paraId="09CA91A2" w14:textId="74FEB222" w:rsidR="00455E1E" w:rsidRPr="0073519C" w:rsidRDefault="00F31EA0" w:rsidP="001F3505">
            <w:pPr>
              <w:spacing w:before="180" w:line="240" w:lineRule="exact"/>
              <w:ind w:left="57"/>
            </w:pPr>
            <w:r w:rsidRPr="0073519C">
              <w:rPr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C3B18E6" wp14:editId="57C0BDD0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263113</wp:posOffset>
                      </wp:positionV>
                      <wp:extent cx="2271395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39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2B34B16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7pt" to="213.0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73519C">
              <w:t>Firma:</w:t>
            </w:r>
            <w:r w:rsidR="005C07E8" w:rsidRPr="0073519C">
              <w:t xml:space="preserve"> </w:t>
            </w:r>
            <w:r w:rsidR="00455E1E" w:rsidRPr="0073519C">
              <w:t xml:space="preserve"> </w:t>
            </w:r>
            <w:r w:rsidR="00455E1E" w:rsidRPr="0073519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73519C">
              <w:instrText xml:space="preserve"> FORMTEXT </w:instrText>
            </w:r>
            <w:r w:rsidR="00455E1E" w:rsidRPr="0073519C">
              <w:fldChar w:fldCharType="separate"/>
            </w:r>
            <w:r w:rsidR="00455E1E" w:rsidRPr="0073519C">
              <w:rPr>
                <w:noProof/>
              </w:rPr>
              <w:t> </w:t>
            </w:r>
            <w:r w:rsidR="00455E1E" w:rsidRPr="0073519C">
              <w:rPr>
                <w:noProof/>
              </w:rPr>
              <w:t> </w:t>
            </w:r>
            <w:r w:rsidR="00455E1E" w:rsidRPr="0073519C">
              <w:rPr>
                <w:noProof/>
              </w:rPr>
              <w:t> </w:t>
            </w:r>
            <w:r w:rsidR="00455E1E" w:rsidRPr="0073519C">
              <w:rPr>
                <w:noProof/>
              </w:rPr>
              <w:t> </w:t>
            </w:r>
            <w:r w:rsidR="00455E1E" w:rsidRPr="0073519C">
              <w:rPr>
                <w:noProof/>
              </w:rPr>
              <w:t> </w:t>
            </w:r>
            <w:r w:rsidR="00455E1E" w:rsidRPr="0073519C">
              <w:fldChar w:fldCharType="end"/>
            </w:r>
            <w:bookmarkEnd w:id="0"/>
          </w:p>
          <w:p w14:paraId="3B419BDD" w14:textId="7DB0717D" w:rsidR="00455E1E" w:rsidRPr="0073519C" w:rsidRDefault="00FD26E3" w:rsidP="001F3505">
            <w:pPr>
              <w:spacing w:before="120" w:line="240" w:lineRule="exact"/>
              <w:ind w:left="57"/>
            </w:pPr>
            <w:r w:rsidRPr="0073519C">
              <w:rPr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1459DD5" wp14:editId="26C4D902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9CA64F5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73519C">
              <w:t>Arbeitsbereich:</w:t>
            </w:r>
            <w:r w:rsidR="005C07E8" w:rsidRPr="0073519C">
              <w:t xml:space="preserve"> </w:t>
            </w:r>
            <w:r w:rsidR="00455E1E" w:rsidRPr="0073519C">
              <w:t xml:space="preserve"> </w:t>
            </w:r>
            <w:r w:rsidR="00455E1E" w:rsidRPr="0073519C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73519C">
              <w:instrText xml:space="preserve"> FORMTEXT </w:instrText>
            </w:r>
            <w:r w:rsidR="00455E1E" w:rsidRPr="0073519C">
              <w:fldChar w:fldCharType="separate"/>
            </w:r>
            <w:r w:rsidR="00455E1E" w:rsidRPr="0073519C">
              <w:rPr>
                <w:noProof/>
              </w:rPr>
              <w:t> </w:t>
            </w:r>
            <w:r w:rsidR="00455E1E" w:rsidRPr="0073519C">
              <w:rPr>
                <w:noProof/>
              </w:rPr>
              <w:t> </w:t>
            </w:r>
            <w:r w:rsidR="00455E1E" w:rsidRPr="0073519C">
              <w:rPr>
                <w:noProof/>
              </w:rPr>
              <w:t> </w:t>
            </w:r>
            <w:r w:rsidR="00455E1E" w:rsidRPr="0073519C">
              <w:rPr>
                <w:noProof/>
              </w:rPr>
              <w:t> </w:t>
            </w:r>
            <w:r w:rsidR="00455E1E" w:rsidRPr="0073519C">
              <w:rPr>
                <w:noProof/>
              </w:rPr>
              <w:t> </w:t>
            </w:r>
            <w:r w:rsidR="00455E1E" w:rsidRPr="0073519C">
              <w:fldChar w:fldCharType="end"/>
            </w:r>
            <w:bookmarkEnd w:id="1"/>
          </w:p>
          <w:p w14:paraId="5F0546F9" w14:textId="77777777" w:rsidR="00455E1E" w:rsidRPr="0073519C" w:rsidRDefault="00FD26E3" w:rsidP="001F3505">
            <w:pPr>
              <w:spacing w:before="120" w:line="240" w:lineRule="exact"/>
              <w:ind w:left="57"/>
            </w:pPr>
            <w:r w:rsidRPr="0073519C">
              <w:rPr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8C5F964" wp14:editId="0DFD5F1A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B45DE66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73519C">
              <w:t xml:space="preserve">Verantwortlich: </w:t>
            </w:r>
            <w:r w:rsidRPr="0073519C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73519C">
              <w:instrText xml:space="preserve"> FORMTEXT </w:instrText>
            </w:r>
            <w:r w:rsidRPr="0073519C">
              <w:fldChar w:fldCharType="separate"/>
            </w:r>
            <w:r w:rsidRPr="0073519C">
              <w:rPr>
                <w:noProof/>
              </w:rPr>
              <w:t> </w:t>
            </w:r>
            <w:r w:rsidRPr="0073519C">
              <w:rPr>
                <w:noProof/>
              </w:rPr>
              <w:t> </w:t>
            </w:r>
            <w:r w:rsidRPr="0073519C">
              <w:rPr>
                <w:noProof/>
              </w:rPr>
              <w:t> </w:t>
            </w:r>
            <w:r w:rsidRPr="0073519C">
              <w:rPr>
                <w:noProof/>
              </w:rPr>
              <w:t> </w:t>
            </w:r>
            <w:r w:rsidRPr="0073519C">
              <w:rPr>
                <w:noProof/>
              </w:rPr>
              <w:t> </w:t>
            </w:r>
            <w:r w:rsidRPr="0073519C">
              <w:fldChar w:fldCharType="end"/>
            </w:r>
          </w:p>
          <w:p w14:paraId="6880A88E" w14:textId="77777777" w:rsidR="00455E1E" w:rsidRPr="0073519C" w:rsidRDefault="005C07E8" w:rsidP="001F3505">
            <w:pPr>
              <w:spacing w:before="0" w:after="20" w:line="240" w:lineRule="exact"/>
              <w:ind w:left="57"/>
              <w:rPr>
                <w:sz w:val="16"/>
              </w:rPr>
            </w:pPr>
            <w:r w:rsidRPr="0073519C">
              <w:tab/>
            </w:r>
            <w:r w:rsidRPr="0073519C">
              <w:tab/>
            </w:r>
            <w:r w:rsidRPr="0073519C">
              <w:tab/>
              <w:t xml:space="preserve">          </w:t>
            </w:r>
            <w:r w:rsidR="00455E1E" w:rsidRPr="0073519C">
              <w:rPr>
                <w:sz w:val="16"/>
              </w:rPr>
              <w:t>Unterschrift</w:t>
            </w:r>
          </w:p>
        </w:tc>
        <w:tc>
          <w:tcPr>
            <w:tcW w:w="3766" w:type="dxa"/>
          </w:tcPr>
          <w:p w14:paraId="2ACF3138" w14:textId="77777777" w:rsidR="00455E1E" w:rsidRPr="0073519C" w:rsidRDefault="00455E1E" w:rsidP="001F3505">
            <w:pPr>
              <w:pStyle w:val="berschrift8"/>
              <w:spacing w:before="200" w:after="0" w:line="240" w:lineRule="exact"/>
              <w:rPr>
                <w:b w:val="0"/>
                <w:caps/>
              </w:rPr>
            </w:pPr>
            <w:r w:rsidRPr="0073519C">
              <w:rPr>
                <w:b w:val="0"/>
                <w:caps/>
              </w:rPr>
              <w:t>Betriebsanweisung</w:t>
            </w:r>
          </w:p>
          <w:p w14:paraId="699FFED1" w14:textId="77777777" w:rsidR="00723925" w:rsidRPr="0073519C" w:rsidRDefault="00723925" w:rsidP="001F3505">
            <w:pPr>
              <w:spacing w:after="160" w:line="200" w:lineRule="exact"/>
            </w:pPr>
            <w:r w:rsidRPr="0073519C">
              <w:rPr>
                <w:color w:val="FF0000"/>
                <w:sz w:val="18"/>
                <w:szCs w:val="18"/>
              </w:rPr>
              <w:t xml:space="preserve">Diese </w:t>
            </w:r>
            <w:r w:rsidRPr="0073519C">
              <w:rPr>
                <w:color w:val="FF0000"/>
                <w:sz w:val="18"/>
                <w:szCs w:val="18"/>
                <w:u w:val="single"/>
              </w:rPr>
              <w:t>Muster</w:t>
            </w:r>
            <w:r w:rsidRPr="0073519C">
              <w:rPr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73519C">
              <w:rPr>
                <w:color w:val="FF0000"/>
                <w:sz w:val="18"/>
                <w:szCs w:val="18"/>
              </w:rPr>
              <w:br/>
            </w:r>
            <w:r w:rsidRPr="0073519C">
              <w:rPr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39FF9116" w14:textId="77777777" w:rsidR="00455E1E" w:rsidRPr="0073519C" w:rsidRDefault="007A7809" w:rsidP="001F3505">
            <w:pPr>
              <w:tabs>
                <w:tab w:val="left" w:pos="1304"/>
              </w:tabs>
              <w:spacing w:before="0" w:line="240" w:lineRule="exact"/>
            </w:pPr>
            <w:r w:rsidRPr="0073519C">
              <w:rPr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C361FE4" wp14:editId="5372578D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BA42C9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73519C">
              <w:t>Arbeitsplatz:</w:t>
            </w:r>
            <w:r w:rsidRPr="0073519C">
              <w:t xml:space="preserve"> </w:t>
            </w:r>
            <w:r w:rsidR="00455E1E" w:rsidRPr="0073519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73519C">
              <w:instrText xml:space="preserve"> FORMTEXT </w:instrText>
            </w:r>
            <w:r w:rsidR="00455E1E" w:rsidRPr="0073519C">
              <w:fldChar w:fldCharType="separate"/>
            </w:r>
            <w:r w:rsidR="00455E1E" w:rsidRPr="0073519C">
              <w:rPr>
                <w:noProof/>
              </w:rPr>
              <w:t> </w:t>
            </w:r>
            <w:r w:rsidR="00455E1E" w:rsidRPr="0073519C">
              <w:rPr>
                <w:noProof/>
              </w:rPr>
              <w:t> </w:t>
            </w:r>
            <w:r w:rsidR="00455E1E" w:rsidRPr="0073519C">
              <w:rPr>
                <w:noProof/>
              </w:rPr>
              <w:t> </w:t>
            </w:r>
            <w:r w:rsidR="00455E1E" w:rsidRPr="0073519C">
              <w:rPr>
                <w:noProof/>
              </w:rPr>
              <w:t> </w:t>
            </w:r>
            <w:r w:rsidR="00455E1E" w:rsidRPr="0073519C">
              <w:rPr>
                <w:noProof/>
              </w:rPr>
              <w:t> </w:t>
            </w:r>
            <w:r w:rsidR="00455E1E" w:rsidRPr="0073519C">
              <w:fldChar w:fldCharType="end"/>
            </w:r>
          </w:p>
          <w:p w14:paraId="1C6DC7D2" w14:textId="77777777" w:rsidR="00455E1E" w:rsidRPr="0073519C" w:rsidRDefault="00B645BE" w:rsidP="001F3505">
            <w:pPr>
              <w:tabs>
                <w:tab w:val="left" w:pos="1304"/>
              </w:tabs>
              <w:spacing w:before="120" w:line="240" w:lineRule="exact"/>
            </w:pPr>
            <w:r w:rsidRPr="0073519C">
              <w:rPr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495A160" wp14:editId="5B5CC1F4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40B9F6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73519C">
              <w:t>Tätigkeit:</w:t>
            </w:r>
            <w:r w:rsidR="007A7809" w:rsidRPr="0073519C">
              <w:t xml:space="preserve"> </w:t>
            </w:r>
            <w:r w:rsidR="00455E1E" w:rsidRPr="0073519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73519C">
              <w:instrText xml:space="preserve"> FORMTEXT </w:instrText>
            </w:r>
            <w:r w:rsidR="00455E1E" w:rsidRPr="0073519C">
              <w:fldChar w:fldCharType="separate"/>
            </w:r>
            <w:r w:rsidR="00455E1E" w:rsidRPr="0073519C">
              <w:rPr>
                <w:noProof/>
              </w:rPr>
              <w:t> </w:t>
            </w:r>
            <w:r w:rsidR="00455E1E" w:rsidRPr="0073519C">
              <w:rPr>
                <w:noProof/>
              </w:rPr>
              <w:t> </w:t>
            </w:r>
            <w:r w:rsidR="00455E1E" w:rsidRPr="0073519C">
              <w:rPr>
                <w:noProof/>
              </w:rPr>
              <w:t> </w:t>
            </w:r>
            <w:r w:rsidR="00455E1E" w:rsidRPr="0073519C">
              <w:rPr>
                <w:noProof/>
              </w:rPr>
              <w:t> </w:t>
            </w:r>
            <w:r w:rsidR="00455E1E" w:rsidRPr="0073519C">
              <w:rPr>
                <w:noProof/>
              </w:rPr>
              <w:t> </w:t>
            </w:r>
            <w:r w:rsidR="00455E1E" w:rsidRPr="0073519C">
              <w:fldChar w:fldCharType="end"/>
            </w:r>
          </w:p>
        </w:tc>
        <w:tc>
          <w:tcPr>
            <w:tcW w:w="1914" w:type="dxa"/>
            <w:gridSpan w:val="2"/>
          </w:tcPr>
          <w:p w14:paraId="3A977A10" w14:textId="77777777" w:rsidR="00C108A5" w:rsidRPr="0073519C" w:rsidRDefault="00C108A5" w:rsidP="001F3505">
            <w:pPr>
              <w:spacing w:before="0" w:after="200" w:line="240" w:lineRule="exact"/>
            </w:pPr>
          </w:p>
          <w:p w14:paraId="6032892F" w14:textId="77777777" w:rsidR="00455E1E" w:rsidRPr="0073519C" w:rsidRDefault="00455E1E" w:rsidP="001F3505">
            <w:pPr>
              <w:spacing w:before="0" w:line="240" w:lineRule="exact"/>
            </w:pPr>
            <w:r w:rsidRPr="0073519C">
              <w:t xml:space="preserve">Stand: </w:t>
            </w:r>
            <w:r w:rsidRPr="0073519C">
              <w:rPr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73519C">
              <w:rPr>
                <w:u w:val="single"/>
              </w:rPr>
              <w:instrText xml:space="preserve"> FORMTEXT </w:instrText>
            </w:r>
            <w:r w:rsidRPr="0073519C">
              <w:rPr>
                <w:u w:val="single"/>
              </w:rPr>
            </w:r>
            <w:r w:rsidRPr="0073519C">
              <w:rPr>
                <w:u w:val="single"/>
              </w:rPr>
              <w:fldChar w:fldCharType="separate"/>
            </w:r>
            <w:r w:rsidRPr="0073519C">
              <w:rPr>
                <w:noProof/>
                <w:u w:val="single"/>
              </w:rPr>
              <w:t> </w:t>
            </w:r>
            <w:r w:rsidRPr="0073519C">
              <w:rPr>
                <w:noProof/>
                <w:u w:val="single"/>
              </w:rPr>
              <w:t> </w:t>
            </w:r>
            <w:r w:rsidRPr="0073519C">
              <w:rPr>
                <w:noProof/>
                <w:u w:val="single"/>
              </w:rPr>
              <w:t> </w:t>
            </w:r>
            <w:r w:rsidRPr="0073519C">
              <w:rPr>
                <w:noProof/>
                <w:u w:val="single"/>
              </w:rPr>
              <w:t> </w:t>
            </w:r>
            <w:r w:rsidRPr="0073519C">
              <w:rPr>
                <w:noProof/>
                <w:u w:val="single"/>
              </w:rPr>
              <w:t> </w:t>
            </w:r>
            <w:r w:rsidRPr="0073519C">
              <w:rPr>
                <w:u w:val="single"/>
              </w:rPr>
              <w:fldChar w:fldCharType="end"/>
            </w:r>
            <w:bookmarkEnd w:id="2"/>
            <w:r w:rsidRPr="0073519C">
              <w:t xml:space="preserve"> </w:t>
            </w:r>
          </w:p>
          <w:p w14:paraId="0DC5B3F5" w14:textId="26311CDC" w:rsidR="00455E1E" w:rsidRPr="0073519C" w:rsidRDefault="00DD4799" w:rsidP="001F3505">
            <w:pPr>
              <w:spacing w:before="120" w:line="240" w:lineRule="exact"/>
              <w:rPr>
                <w:sz w:val="16"/>
              </w:rPr>
            </w:pPr>
            <w:r w:rsidRPr="0073519C">
              <w:rPr>
                <w:sz w:val="16"/>
              </w:rPr>
              <w:t>B213</w:t>
            </w:r>
          </w:p>
        </w:tc>
      </w:tr>
      <w:tr w:rsidR="005C07E8" w:rsidRPr="0073519C" w14:paraId="4598586B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24EA24F4" w14:textId="77777777" w:rsidR="005C07E8" w:rsidRPr="0073519C" w:rsidRDefault="005C07E8" w:rsidP="001F3505">
            <w:pPr>
              <w:pStyle w:val="berschrift2"/>
            </w:pPr>
            <w:r w:rsidRPr="0073519C">
              <w:t>Anwendungsbereich</w:t>
            </w:r>
          </w:p>
        </w:tc>
      </w:tr>
      <w:tr w:rsidR="00455E1E" w:rsidRPr="0073519C" w14:paraId="00FB89FF" w14:textId="77777777" w:rsidTr="007A7809">
        <w:trPr>
          <w:trHeight w:val="170"/>
        </w:trPr>
        <w:tc>
          <w:tcPr>
            <w:tcW w:w="10206" w:type="dxa"/>
            <w:gridSpan w:val="6"/>
          </w:tcPr>
          <w:p w14:paraId="0084C80F" w14:textId="0C9D58D5" w:rsidR="00455E1E" w:rsidRPr="0073519C" w:rsidRDefault="00DD4799" w:rsidP="00F31EA0">
            <w:pPr>
              <w:pStyle w:val="berschrift1"/>
              <w:spacing w:before="20" w:after="20"/>
              <w:rPr>
                <w:lang w:val="de-DE"/>
              </w:rPr>
            </w:pPr>
            <w:r w:rsidRPr="0073519C">
              <w:rPr>
                <w:lang w:val="de-DE"/>
              </w:rPr>
              <w:t>Auslegerbühnen (Gelenk-Teleskop-, Lkw- oder Anhängerbühne)</w:t>
            </w:r>
          </w:p>
        </w:tc>
      </w:tr>
      <w:tr w:rsidR="00C108A5" w:rsidRPr="0073519C" w14:paraId="3A6BBA2A" w14:textId="77777777" w:rsidTr="00DD4799">
        <w:trPr>
          <w:trHeight w:val="20"/>
        </w:trPr>
        <w:tc>
          <w:tcPr>
            <w:tcW w:w="10206" w:type="dxa"/>
            <w:gridSpan w:val="6"/>
            <w:shd w:val="clear" w:color="auto" w:fill="084267"/>
          </w:tcPr>
          <w:p w14:paraId="4CE9A4FF" w14:textId="77777777" w:rsidR="00C108A5" w:rsidRPr="0073519C" w:rsidRDefault="008D049D" w:rsidP="001F3505">
            <w:pPr>
              <w:pStyle w:val="berschrift2"/>
            </w:pPr>
            <w:r w:rsidRPr="0073519C">
              <w:t>Gefährdungen</w:t>
            </w:r>
          </w:p>
        </w:tc>
      </w:tr>
      <w:tr w:rsidR="005C07E8" w:rsidRPr="0073519C" w14:paraId="29A8338D" w14:textId="77777777" w:rsidTr="001F3505">
        <w:trPr>
          <w:trHeight w:val="1219"/>
        </w:trPr>
        <w:tc>
          <w:tcPr>
            <w:tcW w:w="1204" w:type="dxa"/>
            <w:gridSpan w:val="2"/>
            <w:shd w:val="clear" w:color="auto" w:fill="FFFFFF"/>
          </w:tcPr>
          <w:p w14:paraId="51D1C196" w14:textId="12847491" w:rsidR="005C07E8" w:rsidRPr="0073519C" w:rsidRDefault="00DD4799" w:rsidP="00DD4799">
            <w:pPr>
              <w:jc w:val="center"/>
              <w:rPr>
                <w:sz w:val="8"/>
                <w:szCs w:val="8"/>
              </w:rPr>
            </w:pPr>
            <w:r w:rsidRPr="0073519C">
              <w:rPr>
                <w:noProof/>
              </w:rPr>
              <w:drawing>
                <wp:inline distT="0" distB="0" distL="0" distR="0" wp14:anchorId="29011CB7" wp14:editId="212D5EE7">
                  <wp:extent cx="612000" cy="532325"/>
                  <wp:effectExtent l="0" t="0" r="0" b="127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31A7DEA0" w14:textId="61C323D3" w:rsidR="00DD4799" w:rsidRPr="0073519C" w:rsidRDefault="00000817" w:rsidP="00000817">
            <w:pPr>
              <w:pStyle w:val="Aufzhlung1"/>
              <w:spacing w:before="60"/>
            </w:pPr>
            <w:r w:rsidRPr="00231452">
              <w:t>‒</w:t>
            </w:r>
            <w:r w:rsidRPr="00231452">
              <w:tab/>
            </w:r>
            <w:r w:rsidR="00DD4799" w:rsidRPr="0073519C">
              <w:t xml:space="preserve">Absturz/Herausschleudern aus dem Arbeitskorb (Peitschen- bzw. Katapulteffekt) </w:t>
            </w:r>
          </w:p>
          <w:p w14:paraId="10147A6B" w14:textId="78A19973" w:rsidR="00DD4799" w:rsidRPr="0073519C" w:rsidRDefault="00000817" w:rsidP="00000817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DD4799" w:rsidRPr="0073519C">
              <w:t>Umkippen der Hubarbeitsbühne (</w:t>
            </w:r>
            <w:r w:rsidR="00C73343" w:rsidRPr="0073519C">
              <w:t>z.</w:t>
            </w:r>
            <w:r w:rsidR="00C73343" w:rsidRPr="0073519C">
              <w:rPr>
                <w:w w:val="80"/>
              </w:rPr>
              <w:t> </w:t>
            </w:r>
            <w:r w:rsidR="00C73343" w:rsidRPr="0073519C">
              <w:t xml:space="preserve">B. </w:t>
            </w:r>
            <w:r w:rsidR="00DD4799" w:rsidRPr="0073519C">
              <w:t xml:space="preserve">bei der Lastenübernahme) </w:t>
            </w:r>
          </w:p>
          <w:p w14:paraId="7CA9099F" w14:textId="6A88BFD2" w:rsidR="00DD4799" w:rsidRPr="0073519C" w:rsidRDefault="00000817" w:rsidP="00000817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DD4799" w:rsidRPr="0073519C">
              <w:t>Quetschungen an Gebäudeteilen oder Gegenständen</w:t>
            </w:r>
          </w:p>
          <w:p w14:paraId="7BE32626" w14:textId="1B33BCA0" w:rsidR="00DD4799" w:rsidRPr="0073519C" w:rsidRDefault="00000817" w:rsidP="00000817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DD4799" w:rsidRPr="0073519C">
              <w:t>Kollision im Straßenverkehr</w:t>
            </w:r>
          </w:p>
          <w:p w14:paraId="543B76B7" w14:textId="2AD7F7BB" w:rsidR="00DD4799" w:rsidRPr="0073519C" w:rsidRDefault="00000817" w:rsidP="00000817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DD4799" w:rsidRPr="0073519C">
              <w:t>Stromschlag bei Arbeiten in der Nähe von stromführenden Leitungen</w:t>
            </w:r>
          </w:p>
          <w:p w14:paraId="76FC79A5" w14:textId="3A477DDA" w:rsidR="00A358A6" w:rsidRPr="0073519C" w:rsidRDefault="00000817" w:rsidP="00000817">
            <w:pPr>
              <w:pStyle w:val="Aufzhlung1"/>
              <w:spacing w:after="60"/>
            </w:pPr>
            <w:r w:rsidRPr="00231452">
              <w:t>‒</w:t>
            </w:r>
            <w:r w:rsidRPr="00231452">
              <w:tab/>
            </w:r>
            <w:r w:rsidR="00DD4799" w:rsidRPr="0073519C">
              <w:t>Herabfallende Gegenstände</w:t>
            </w:r>
          </w:p>
        </w:tc>
        <w:tc>
          <w:tcPr>
            <w:tcW w:w="1275" w:type="dxa"/>
            <w:shd w:val="clear" w:color="auto" w:fill="auto"/>
          </w:tcPr>
          <w:p w14:paraId="4ED3AD32" w14:textId="353FD113" w:rsidR="005C07E8" w:rsidRPr="0073519C" w:rsidRDefault="00DD4799" w:rsidP="00DD4799">
            <w:pPr>
              <w:jc w:val="center"/>
              <w:rPr>
                <w:sz w:val="8"/>
                <w:szCs w:val="8"/>
              </w:rPr>
            </w:pPr>
            <w:r w:rsidRPr="0073519C">
              <w:rPr>
                <w:noProof/>
              </w:rPr>
              <w:drawing>
                <wp:inline distT="0" distB="0" distL="0" distR="0" wp14:anchorId="6C449493" wp14:editId="022C8651">
                  <wp:extent cx="612000" cy="533199"/>
                  <wp:effectExtent l="0" t="0" r="0" b="63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3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1E" w:rsidRPr="0073519C" w14:paraId="7129D3F0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34CE80A4" w14:textId="77777777" w:rsidR="00455E1E" w:rsidRPr="0073519C" w:rsidRDefault="00455E1E" w:rsidP="001F3505">
            <w:pPr>
              <w:pStyle w:val="berschrift2"/>
            </w:pPr>
            <w:r w:rsidRPr="0073519C">
              <w:t>Schutzmaßnahmen und Verhaltensregeln</w:t>
            </w:r>
          </w:p>
        </w:tc>
      </w:tr>
      <w:tr w:rsidR="00DD4799" w:rsidRPr="0073519C" w14:paraId="5BE6DA3F" w14:textId="77777777" w:rsidTr="001F3505">
        <w:trPr>
          <w:trHeight w:val="5695"/>
        </w:trPr>
        <w:tc>
          <w:tcPr>
            <w:tcW w:w="1191" w:type="dxa"/>
          </w:tcPr>
          <w:p w14:paraId="64CDC540" w14:textId="77777777" w:rsidR="00DD4799" w:rsidRPr="0073519C" w:rsidRDefault="00DD4799" w:rsidP="00DD4799">
            <w:pPr>
              <w:spacing w:after="60"/>
              <w:jc w:val="center"/>
              <w:rPr>
                <w:sz w:val="8"/>
              </w:rPr>
            </w:pPr>
            <w:r w:rsidRPr="0073519C">
              <w:rPr>
                <w:noProof/>
              </w:rPr>
              <w:drawing>
                <wp:inline distT="0" distB="0" distL="0" distR="0" wp14:anchorId="60B52E1B" wp14:editId="518826F1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0A7ED4" w14:textId="77777777" w:rsidR="00DD4799" w:rsidRPr="0073519C" w:rsidRDefault="00DD4799" w:rsidP="0061164B">
            <w:pPr>
              <w:spacing w:before="0" w:after="60"/>
              <w:jc w:val="center"/>
              <w:rPr>
                <w:sz w:val="8"/>
              </w:rPr>
            </w:pPr>
            <w:r w:rsidRPr="0073519C">
              <w:rPr>
                <w:noProof/>
              </w:rPr>
              <w:drawing>
                <wp:inline distT="0" distB="0" distL="0" distR="0" wp14:anchorId="63B5CBC4" wp14:editId="2346D635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B49F83" w14:textId="73789282" w:rsidR="00DD4799" w:rsidRPr="0073519C" w:rsidRDefault="00DD4799" w:rsidP="0061164B">
            <w:pPr>
              <w:spacing w:before="0" w:after="60"/>
              <w:jc w:val="center"/>
              <w:rPr>
                <w:sz w:val="8"/>
              </w:rPr>
            </w:pPr>
            <w:r w:rsidRPr="0073519C">
              <w:rPr>
                <w:noProof/>
              </w:rPr>
              <w:drawing>
                <wp:inline distT="0" distB="0" distL="0" distR="0" wp14:anchorId="4829AD89" wp14:editId="2E904416">
                  <wp:extent cx="612000" cy="612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6D1F2B4A" w14:textId="63B3E185" w:rsidR="00DD4799" w:rsidRPr="0073519C" w:rsidRDefault="00000817" w:rsidP="00000817">
            <w:pPr>
              <w:pStyle w:val="Aufzhlung1"/>
              <w:spacing w:before="60"/>
            </w:pPr>
            <w:r w:rsidRPr="00231452">
              <w:t>‒</w:t>
            </w:r>
            <w:r w:rsidRPr="00231452">
              <w:tab/>
            </w:r>
            <w:r w:rsidR="00DD4799" w:rsidRPr="0073519C">
              <w:t>Hubarbeitsbühnen dürfen nur von ausgebildeten und unterwiesenen Personen bedient werden</w:t>
            </w:r>
          </w:p>
          <w:p w14:paraId="5FCCA201" w14:textId="06DF968B" w:rsidR="00DD4799" w:rsidRPr="0073519C" w:rsidRDefault="00000817" w:rsidP="00000817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DD4799" w:rsidRPr="00000817">
              <w:t>Bedienpersonen</w:t>
            </w:r>
            <w:r w:rsidR="00DD4799" w:rsidRPr="0073519C">
              <w:t xml:space="preserve"> müssen mind. 18 Jahre alt sein, von Unternehmer/-in schriftlich beauftragt worden sein </w:t>
            </w:r>
            <w:r w:rsidR="00F31EA0" w:rsidRPr="0073519C">
              <w:br/>
            </w:r>
            <w:r w:rsidR="00DD4799" w:rsidRPr="0073519C">
              <w:t>und müssen ihre Befähigung nachgewiesen haben (</w:t>
            </w:r>
            <w:r w:rsidR="00C73343" w:rsidRPr="0073519C">
              <w:t>z.</w:t>
            </w:r>
            <w:r w:rsidR="00C73343" w:rsidRPr="0073519C">
              <w:rPr>
                <w:w w:val="80"/>
              </w:rPr>
              <w:t> </w:t>
            </w:r>
            <w:r w:rsidR="00C73343" w:rsidRPr="0073519C">
              <w:t xml:space="preserve">B. </w:t>
            </w:r>
            <w:r w:rsidR="00DD4799" w:rsidRPr="0073519C">
              <w:t>Bedien-Schein)</w:t>
            </w:r>
          </w:p>
          <w:p w14:paraId="486FDE66" w14:textId="4A9F0333" w:rsidR="00DD4799" w:rsidRPr="0073519C" w:rsidRDefault="00000817" w:rsidP="00000817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DD4799" w:rsidRPr="0073519C">
              <w:t>Bereitgestellte Schutzausrüstung (PSA gegen Absturz, Helm mit Kinnriemen, Sicherheitsschuhe) ist zu verwenden</w:t>
            </w:r>
          </w:p>
          <w:p w14:paraId="06B3C753" w14:textId="514A97EA" w:rsidR="00DD4799" w:rsidRPr="0073519C" w:rsidRDefault="00000817" w:rsidP="00000817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DD4799" w:rsidRPr="0073519C">
              <w:t>Bedienpersonen sind in die Besonderheiten der Hubarbeitsbühne einzuweisen (</w:t>
            </w:r>
            <w:r w:rsidR="00C73343" w:rsidRPr="0073519C">
              <w:t>z.</w:t>
            </w:r>
            <w:r w:rsidR="00C73343" w:rsidRPr="0073519C">
              <w:rPr>
                <w:w w:val="80"/>
              </w:rPr>
              <w:t> </w:t>
            </w:r>
            <w:r w:rsidR="00C73343" w:rsidRPr="0073519C">
              <w:t xml:space="preserve">B. </w:t>
            </w:r>
            <w:r w:rsidR="00DD4799" w:rsidRPr="0073519C">
              <w:t>Verleihbühne)</w:t>
            </w:r>
          </w:p>
          <w:p w14:paraId="2462A9F9" w14:textId="35B2C46D" w:rsidR="00DD4799" w:rsidRPr="0073519C" w:rsidRDefault="00000817" w:rsidP="00000817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DD4799" w:rsidRPr="0073519C">
              <w:t xml:space="preserve">Auf ausreichende Tragfähigkeit und Befahrbarkeit der Verkehrswege achten und grundsätzlich nur mit </w:t>
            </w:r>
            <w:r w:rsidR="00F31EA0" w:rsidRPr="0073519C">
              <w:br/>
            </w:r>
            <w:r w:rsidR="00DD4799" w:rsidRPr="0073519C">
              <w:t>abgesenktem Arbeitskorb verfahren. Fahrweg kontrollieren!</w:t>
            </w:r>
          </w:p>
          <w:p w14:paraId="6ADDC9E7" w14:textId="262649F7" w:rsidR="00DD4799" w:rsidRPr="0073519C" w:rsidRDefault="00000817" w:rsidP="00000817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DD4799" w:rsidRPr="0073519C">
              <w:t xml:space="preserve">Arbeitsbühne standsicher aufstellen (maximale seitliche Auslage der Abstützung, ausreichend große </w:t>
            </w:r>
            <w:r w:rsidR="00DD4799" w:rsidRPr="0073519C">
              <w:br/>
              <w:t>Unterlegplatten in Abhängigkeit von der Bodentragfähigkeit, ggf. Kreuzverbund verwenden)</w:t>
            </w:r>
          </w:p>
          <w:p w14:paraId="5997A01F" w14:textId="25F03D55" w:rsidR="00DD4799" w:rsidRPr="0073519C" w:rsidRDefault="00000817" w:rsidP="00000817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DD4799" w:rsidRPr="0073519C">
              <w:t>Wind- und Wetterverhältnisse beachten</w:t>
            </w:r>
          </w:p>
          <w:p w14:paraId="28E6B32F" w14:textId="0C6DACFD" w:rsidR="00DD4799" w:rsidRPr="0073519C" w:rsidRDefault="00000817" w:rsidP="00000817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DD4799" w:rsidRPr="0073519C">
              <w:t xml:space="preserve">Bei Arbeiten im öffentlichen Verkehrsraum ist die Arbeitsstelle in Absprache mit der zuständigen Behörde </w:t>
            </w:r>
            <w:r w:rsidR="00DD4799" w:rsidRPr="0073519C">
              <w:br/>
              <w:t>abzusichern (verkehrsrechtliche Anordnung)</w:t>
            </w:r>
          </w:p>
          <w:p w14:paraId="3574D775" w14:textId="669227D8" w:rsidR="00DD4799" w:rsidRPr="0073519C" w:rsidRDefault="00000817" w:rsidP="00000817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DD4799" w:rsidRPr="0073519C">
              <w:t xml:space="preserve">Sicherheitsabstand zu elektrischen Freileitungen einhalten oder Freileitungen durch den Energieversorger </w:t>
            </w:r>
            <w:r w:rsidR="00DD4799" w:rsidRPr="0073519C">
              <w:br/>
              <w:t>freischalten lassen</w:t>
            </w:r>
          </w:p>
          <w:p w14:paraId="5E7A84FC" w14:textId="100F83AE" w:rsidR="00DD4799" w:rsidRPr="0073519C" w:rsidRDefault="00000817" w:rsidP="00000817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DD4799" w:rsidRPr="0073519C">
              <w:t>Schutzabstände zu Baugruben und Gräben einhalten</w:t>
            </w:r>
          </w:p>
          <w:p w14:paraId="1D4C9D74" w14:textId="3E3B6781" w:rsidR="00DD4799" w:rsidRPr="0073519C" w:rsidRDefault="00000817" w:rsidP="00000817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DD4799" w:rsidRPr="0073519C">
              <w:t>Die maximale Tragfähigkeit der Arbeitsbühne beachten (Personen inkl. Ausrüstung)</w:t>
            </w:r>
          </w:p>
          <w:p w14:paraId="1F411FD1" w14:textId="07FE89AC" w:rsidR="00DD4799" w:rsidRPr="0073519C" w:rsidRDefault="00000817" w:rsidP="00000817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DD4799" w:rsidRPr="0073519C">
              <w:t xml:space="preserve">Bei der Übernahme von Lasten Reichweitendiagramm und maximale Tragfähigkeit der Bühne </w:t>
            </w:r>
            <w:r w:rsidR="00DD4799" w:rsidRPr="0073519C">
              <w:br/>
              <w:t>beachten (Gefahr des Umstürzens der Arbeitsbühne)</w:t>
            </w:r>
          </w:p>
          <w:p w14:paraId="206E6301" w14:textId="4AF43BBD" w:rsidR="00DD4799" w:rsidRPr="0073519C" w:rsidRDefault="00000817" w:rsidP="00000817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DD4799" w:rsidRPr="0073519C">
              <w:t>Hubarbeitsbühne nicht als Kran oder Aufzug verwenden</w:t>
            </w:r>
          </w:p>
          <w:p w14:paraId="45D8DB2E" w14:textId="16A49A9A" w:rsidR="00DD4799" w:rsidRPr="0073519C" w:rsidRDefault="00000817" w:rsidP="00000817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DD4799" w:rsidRPr="0073519C">
              <w:t>Arbeitsbereiche absperren, Gefahrenbereich der Hubarbeitsbühne von Personen freihalten</w:t>
            </w:r>
          </w:p>
          <w:p w14:paraId="2B5D47EF" w14:textId="43CBD0B9" w:rsidR="00DD4799" w:rsidRPr="0073519C" w:rsidRDefault="00000817" w:rsidP="00000817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DD4799" w:rsidRPr="0073519C">
              <w:t>Standplatz auf der Hubarbeitsbühne nicht erhöhen, nicht hinausbeugen</w:t>
            </w:r>
          </w:p>
          <w:p w14:paraId="349D5598" w14:textId="7D132DAF" w:rsidR="00DD4799" w:rsidRPr="0073519C" w:rsidRDefault="00000817" w:rsidP="00000817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DD4799" w:rsidRPr="0073519C">
              <w:t xml:space="preserve">Bedienungsanleitung und </w:t>
            </w:r>
            <w:proofErr w:type="spellStart"/>
            <w:r w:rsidR="00DD4799" w:rsidRPr="0073519C">
              <w:t>Prüfbuch</w:t>
            </w:r>
            <w:proofErr w:type="spellEnd"/>
            <w:r w:rsidR="00DD4799" w:rsidRPr="0073519C">
              <w:t xml:space="preserve"> der Hubarbeitsbühne müssen vor Ort verfügbar sein</w:t>
            </w:r>
          </w:p>
          <w:p w14:paraId="12E983C9" w14:textId="63CC82AA" w:rsidR="00DD4799" w:rsidRPr="0073519C" w:rsidRDefault="00000817" w:rsidP="00000817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DD4799" w:rsidRPr="0073519C">
              <w:t>Vor Arbeitsaufnahme Sicht- und Funktionskontrolle (</w:t>
            </w:r>
            <w:r w:rsidR="00C73343" w:rsidRPr="0073519C">
              <w:t>z.</w:t>
            </w:r>
            <w:r w:rsidR="00C73343" w:rsidRPr="0073519C">
              <w:rPr>
                <w:w w:val="80"/>
              </w:rPr>
              <w:t> </w:t>
            </w:r>
            <w:r w:rsidR="00C73343" w:rsidRPr="0073519C">
              <w:t xml:space="preserve">B. </w:t>
            </w:r>
            <w:r w:rsidR="00DD4799" w:rsidRPr="0073519C">
              <w:t>Not-Aus, Lastmomentbegrenzer) durchführen</w:t>
            </w:r>
          </w:p>
          <w:p w14:paraId="23716826" w14:textId="37BDA9C5" w:rsidR="00DD4799" w:rsidRPr="0073519C" w:rsidRDefault="00000817" w:rsidP="00000817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DD4799" w:rsidRPr="0073519C">
              <w:t xml:space="preserve">Eine zweite Person befindet sich in Rufweite </w:t>
            </w:r>
          </w:p>
          <w:p w14:paraId="50B54123" w14:textId="0226C7A2" w:rsidR="00DD4799" w:rsidRPr="0073519C" w:rsidRDefault="00000817" w:rsidP="00000817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DD4799" w:rsidRPr="0073519C">
              <w:t>Die zweite Person ist unterwiesen und in der Lage, die Notbedienung zu betätigen</w:t>
            </w:r>
          </w:p>
          <w:p w14:paraId="1F56B191" w14:textId="5490B28E" w:rsidR="00DD4799" w:rsidRPr="0073519C" w:rsidRDefault="00DD4799" w:rsidP="001F3505">
            <w:pPr>
              <w:spacing w:before="0" w:after="60" w:line="220" w:lineRule="exact"/>
              <w:rPr>
                <w:sz w:val="18"/>
                <w:szCs w:val="18"/>
              </w:rPr>
            </w:pPr>
            <w:r w:rsidRPr="0073519C">
              <w:rPr>
                <w:sz w:val="18"/>
                <w:szCs w:val="18"/>
              </w:rPr>
              <w:t>Hubarbeitsbühnen sind nach Herstellerangaben aufzustellen und bestimmungsgemäß zu verwenden</w:t>
            </w:r>
          </w:p>
        </w:tc>
      </w:tr>
      <w:tr w:rsidR="00455E1E" w:rsidRPr="0073519C" w14:paraId="7F67F21E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424F832B" w14:textId="77777777" w:rsidR="00455E1E" w:rsidRPr="0073519C" w:rsidRDefault="00455E1E" w:rsidP="001F3505">
            <w:pPr>
              <w:pStyle w:val="berschrift2"/>
            </w:pPr>
            <w:r w:rsidRPr="0073519C">
              <w:t>Verhalten bei Störungen</w:t>
            </w:r>
          </w:p>
        </w:tc>
      </w:tr>
      <w:tr w:rsidR="00455E1E" w:rsidRPr="0073519C" w14:paraId="5CB33227" w14:textId="77777777" w:rsidTr="00DD4799">
        <w:trPr>
          <w:trHeight w:val="556"/>
        </w:trPr>
        <w:tc>
          <w:tcPr>
            <w:tcW w:w="1191" w:type="dxa"/>
          </w:tcPr>
          <w:p w14:paraId="51C05F82" w14:textId="77777777" w:rsidR="00455E1E" w:rsidRPr="0073519C" w:rsidRDefault="00455E1E" w:rsidP="00455E1E">
            <w:pPr>
              <w:spacing w:before="120"/>
              <w:jc w:val="center"/>
              <w:rPr>
                <w:sz w:val="8"/>
                <w:szCs w:val="8"/>
              </w:rPr>
            </w:pPr>
          </w:p>
        </w:tc>
        <w:tc>
          <w:tcPr>
            <w:tcW w:w="9015" w:type="dxa"/>
            <w:gridSpan w:val="5"/>
          </w:tcPr>
          <w:p w14:paraId="46157533" w14:textId="24C535E5" w:rsidR="00DD4799" w:rsidRPr="0073519C" w:rsidRDefault="00000817" w:rsidP="00000817">
            <w:pPr>
              <w:pStyle w:val="Aufzhlung1"/>
              <w:spacing w:before="60"/>
            </w:pPr>
            <w:r w:rsidRPr="00231452">
              <w:t>‒</w:t>
            </w:r>
            <w:r w:rsidRPr="00231452">
              <w:tab/>
            </w:r>
            <w:r w:rsidR="00DD4799" w:rsidRPr="0073519C">
              <w:t>Bei Fehlfunktionen Not-Aus und ggf. Notbedienung betätigen, Arbeiten sofort einstellen</w:t>
            </w:r>
          </w:p>
          <w:p w14:paraId="403E061C" w14:textId="3CB153D5" w:rsidR="00DD4799" w:rsidRPr="0073519C" w:rsidRDefault="00000817" w:rsidP="00000817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DD4799" w:rsidRPr="0073519C">
              <w:t>Bühne bis zur Reparatur der weiteren Verwendung entziehen</w:t>
            </w:r>
          </w:p>
          <w:p w14:paraId="5C1CECBF" w14:textId="79E9E15A" w:rsidR="00455E1E" w:rsidRPr="0073519C" w:rsidRDefault="00000817" w:rsidP="00000817">
            <w:pPr>
              <w:pStyle w:val="Aufzhlung1"/>
              <w:spacing w:after="60"/>
            </w:pPr>
            <w:r w:rsidRPr="00231452">
              <w:t>‒</w:t>
            </w:r>
            <w:r w:rsidRPr="00231452">
              <w:tab/>
            </w:r>
            <w:r w:rsidR="00DD4799" w:rsidRPr="0073519C">
              <w:t>Festgestellte Mängel sofort der/dem Vorgesetzten melden</w:t>
            </w:r>
          </w:p>
        </w:tc>
      </w:tr>
      <w:tr w:rsidR="00455E1E" w:rsidRPr="0073519C" w14:paraId="1BD433E6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6197E90B" w14:textId="77777777" w:rsidR="00455E1E" w:rsidRPr="0073519C" w:rsidRDefault="00455E1E" w:rsidP="001F3505">
            <w:pPr>
              <w:pStyle w:val="berschrift2"/>
            </w:pPr>
            <w:r w:rsidRPr="0073519C">
              <w:t>Verhalten bei Unfällen – Erste Hilfe</w:t>
            </w:r>
          </w:p>
        </w:tc>
      </w:tr>
      <w:tr w:rsidR="00455E1E" w:rsidRPr="0073519C" w14:paraId="35275644" w14:textId="77777777" w:rsidTr="00DD4799">
        <w:trPr>
          <w:trHeight w:val="1134"/>
        </w:trPr>
        <w:tc>
          <w:tcPr>
            <w:tcW w:w="1191" w:type="dxa"/>
          </w:tcPr>
          <w:p w14:paraId="36D7BD6C" w14:textId="77777777" w:rsidR="00455E1E" w:rsidRPr="0073519C" w:rsidRDefault="00455E1E" w:rsidP="00455E1E">
            <w:pPr>
              <w:spacing w:before="20"/>
              <w:ind w:left="40"/>
              <w:jc w:val="center"/>
              <w:rPr>
                <w:sz w:val="8"/>
              </w:rPr>
            </w:pPr>
          </w:p>
          <w:p w14:paraId="0D8A9AED" w14:textId="77777777" w:rsidR="00455E1E" w:rsidRPr="0073519C" w:rsidRDefault="004A49E3" w:rsidP="00C16831">
            <w:pPr>
              <w:spacing w:before="0"/>
              <w:jc w:val="center"/>
              <w:rPr>
                <w:sz w:val="8"/>
              </w:rPr>
            </w:pPr>
            <w:r w:rsidRPr="0073519C">
              <w:rPr>
                <w:noProof/>
              </w:rPr>
              <w:drawing>
                <wp:inline distT="0" distB="0" distL="0" distR="0" wp14:anchorId="1089A4EE" wp14:editId="0B88F889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19661C8A" w14:textId="77777777" w:rsidR="004F05ED" w:rsidRPr="0073519C" w:rsidRDefault="004F05ED" w:rsidP="001F3505">
            <w:pPr>
              <w:spacing w:line="220" w:lineRule="exact"/>
              <w:rPr>
                <w:sz w:val="18"/>
                <w:szCs w:val="18"/>
              </w:rPr>
            </w:pPr>
            <w:r w:rsidRPr="0073519C">
              <w:rPr>
                <w:rFonts w:cs="Arial"/>
                <w:b/>
                <w:bCs/>
                <w:sz w:val="18"/>
                <w:szCs w:val="18"/>
              </w:rPr>
              <w:t>Bei jeder Erste-Hilfe-Maßnahme: Selbstschutz beachten, Vorgesetze</w:t>
            </w:r>
            <w:r w:rsidR="00FD26E3" w:rsidRPr="0073519C">
              <w:rPr>
                <w:rFonts w:cs="Arial"/>
                <w:b/>
                <w:bCs/>
                <w:sz w:val="18"/>
                <w:szCs w:val="18"/>
              </w:rPr>
              <w:t>(-</w:t>
            </w:r>
            <w:r w:rsidRPr="0073519C">
              <w:rPr>
                <w:rFonts w:cs="Arial"/>
                <w:b/>
                <w:bCs/>
                <w:sz w:val="18"/>
                <w:szCs w:val="18"/>
              </w:rPr>
              <w:t>n</w:t>
            </w:r>
            <w:r w:rsidR="00FD26E3" w:rsidRPr="0073519C">
              <w:rPr>
                <w:rFonts w:cs="Arial"/>
                <w:b/>
                <w:bCs/>
                <w:sz w:val="18"/>
                <w:szCs w:val="18"/>
              </w:rPr>
              <w:t>)</w:t>
            </w:r>
            <w:r w:rsidRPr="0073519C">
              <w:rPr>
                <w:rFonts w:cs="Arial"/>
                <w:b/>
                <w:bCs/>
                <w:sz w:val="18"/>
                <w:szCs w:val="18"/>
              </w:rPr>
              <w:t xml:space="preserve"> informieren</w:t>
            </w:r>
          </w:p>
          <w:p w14:paraId="7D619493" w14:textId="75EFF47F" w:rsidR="002D4FA2" w:rsidRPr="0073519C" w:rsidRDefault="00DD4799" w:rsidP="001F3505">
            <w:pPr>
              <w:spacing w:before="0" w:line="220" w:lineRule="exact"/>
              <w:rPr>
                <w:sz w:val="18"/>
                <w:szCs w:val="18"/>
              </w:rPr>
            </w:pPr>
            <w:r w:rsidRPr="0073519C">
              <w:rPr>
                <w:sz w:val="18"/>
                <w:szCs w:val="18"/>
              </w:rPr>
              <w:t>Verletzte Personen retten (</w:t>
            </w:r>
            <w:r w:rsidR="000806E3" w:rsidRPr="0073519C">
              <w:rPr>
                <w:sz w:val="18"/>
                <w:szCs w:val="18"/>
              </w:rPr>
              <w:t>z.</w:t>
            </w:r>
            <w:r w:rsidR="000806E3" w:rsidRPr="0073519C">
              <w:rPr>
                <w:w w:val="80"/>
                <w:sz w:val="18"/>
                <w:szCs w:val="18"/>
              </w:rPr>
              <w:t> </w:t>
            </w:r>
            <w:r w:rsidR="000806E3" w:rsidRPr="0073519C">
              <w:rPr>
                <w:sz w:val="18"/>
                <w:szCs w:val="18"/>
              </w:rPr>
              <w:t>B.</w:t>
            </w:r>
            <w:r w:rsidR="000806E3" w:rsidRPr="0073519C">
              <w:t xml:space="preserve"> </w:t>
            </w:r>
            <w:r w:rsidRPr="0073519C">
              <w:rPr>
                <w:sz w:val="18"/>
                <w:szCs w:val="18"/>
              </w:rPr>
              <w:t xml:space="preserve">Notbedienung), verletzte Personen ggf. in stabile Seitenlage bringen </w:t>
            </w:r>
            <w:r w:rsidRPr="0073519C">
              <w:rPr>
                <w:sz w:val="18"/>
                <w:szCs w:val="18"/>
              </w:rPr>
              <w:br/>
              <w:t>Erste Hilfe leisten, Unfall melden (Rettungskette)</w:t>
            </w:r>
          </w:p>
          <w:p w14:paraId="3A06E260" w14:textId="77777777" w:rsidR="00455E1E" w:rsidRPr="0073519C" w:rsidRDefault="00455E1E" w:rsidP="001F3505">
            <w:pPr>
              <w:spacing w:before="20" w:after="60" w:line="220" w:lineRule="exact"/>
              <w:rPr>
                <w:color w:val="000000"/>
                <w:szCs w:val="22"/>
              </w:rPr>
            </w:pPr>
            <w:r w:rsidRPr="0073519C">
              <w:rPr>
                <w:b/>
                <w:color w:val="000000"/>
              </w:rPr>
              <w:t>Notruf:</w:t>
            </w:r>
            <w:r w:rsidRPr="0073519C">
              <w:rPr>
                <w:color w:val="000000"/>
              </w:rPr>
              <w:t xml:space="preserve">  </w:t>
            </w:r>
            <w:r w:rsidRPr="0073519C">
              <w:rPr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73519C">
              <w:rPr>
                <w:color w:val="000000"/>
                <w:u w:val="single"/>
              </w:rPr>
              <w:instrText xml:space="preserve"> FORMTEXT </w:instrText>
            </w:r>
            <w:r w:rsidRPr="0073519C">
              <w:rPr>
                <w:color w:val="000000"/>
                <w:u w:val="single"/>
              </w:rPr>
            </w:r>
            <w:r w:rsidRPr="0073519C">
              <w:rPr>
                <w:color w:val="000000"/>
                <w:u w:val="single"/>
              </w:rPr>
              <w:fldChar w:fldCharType="separate"/>
            </w:r>
            <w:r w:rsidRPr="0073519C">
              <w:rPr>
                <w:noProof/>
                <w:color w:val="000000"/>
                <w:u w:val="single"/>
              </w:rPr>
              <w:t> </w:t>
            </w:r>
            <w:r w:rsidRPr="0073519C">
              <w:rPr>
                <w:noProof/>
                <w:color w:val="000000"/>
                <w:u w:val="single"/>
              </w:rPr>
              <w:t> </w:t>
            </w:r>
            <w:r w:rsidRPr="0073519C">
              <w:rPr>
                <w:noProof/>
                <w:color w:val="000000"/>
                <w:u w:val="single"/>
              </w:rPr>
              <w:t> </w:t>
            </w:r>
            <w:r w:rsidRPr="0073519C">
              <w:rPr>
                <w:noProof/>
                <w:color w:val="000000"/>
                <w:u w:val="single"/>
              </w:rPr>
              <w:t> </w:t>
            </w:r>
            <w:r w:rsidRPr="0073519C">
              <w:rPr>
                <w:noProof/>
                <w:color w:val="000000"/>
                <w:u w:val="single"/>
              </w:rPr>
              <w:t> </w:t>
            </w:r>
            <w:r w:rsidRPr="0073519C">
              <w:rPr>
                <w:color w:val="000000"/>
                <w:u w:val="single"/>
              </w:rPr>
              <w:fldChar w:fldCharType="end"/>
            </w:r>
            <w:r w:rsidRPr="0073519C">
              <w:rPr>
                <w:color w:val="000000"/>
              </w:rPr>
              <w:t xml:space="preserve">  Ersthelfer</w:t>
            </w:r>
            <w:r w:rsidR="00E24306" w:rsidRPr="0073519C">
              <w:rPr>
                <w:color w:val="000000"/>
              </w:rPr>
              <w:t>/-in</w:t>
            </w:r>
            <w:r w:rsidRPr="0073519C">
              <w:rPr>
                <w:color w:val="000000"/>
              </w:rPr>
              <w:t xml:space="preserve">: </w:t>
            </w:r>
            <w:r w:rsidRPr="0073519C">
              <w:rPr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73519C">
              <w:rPr>
                <w:color w:val="000000"/>
                <w:u w:val="single"/>
              </w:rPr>
              <w:instrText xml:space="preserve"> FORMTEXT </w:instrText>
            </w:r>
            <w:r w:rsidRPr="0073519C">
              <w:rPr>
                <w:color w:val="000000"/>
                <w:u w:val="single"/>
              </w:rPr>
            </w:r>
            <w:r w:rsidRPr="0073519C">
              <w:rPr>
                <w:color w:val="000000"/>
                <w:u w:val="single"/>
              </w:rPr>
              <w:fldChar w:fldCharType="separate"/>
            </w:r>
            <w:r w:rsidRPr="0073519C">
              <w:rPr>
                <w:noProof/>
                <w:color w:val="000000"/>
                <w:u w:val="single"/>
              </w:rPr>
              <w:t> </w:t>
            </w:r>
            <w:r w:rsidRPr="0073519C">
              <w:rPr>
                <w:noProof/>
                <w:color w:val="000000"/>
                <w:u w:val="single"/>
              </w:rPr>
              <w:t> </w:t>
            </w:r>
            <w:r w:rsidRPr="0073519C">
              <w:rPr>
                <w:noProof/>
                <w:color w:val="000000"/>
                <w:u w:val="single"/>
              </w:rPr>
              <w:t> </w:t>
            </w:r>
            <w:r w:rsidRPr="0073519C">
              <w:rPr>
                <w:noProof/>
                <w:color w:val="000000"/>
                <w:u w:val="single"/>
              </w:rPr>
              <w:t> </w:t>
            </w:r>
            <w:r w:rsidRPr="0073519C">
              <w:rPr>
                <w:noProof/>
                <w:color w:val="000000"/>
                <w:u w:val="single"/>
              </w:rPr>
              <w:t> </w:t>
            </w:r>
            <w:r w:rsidRPr="0073519C">
              <w:rPr>
                <w:color w:val="000000"/>
                <w:u w:val="single"/>
              </w:rPr>
              <w:fldChar w:fldCharType="end"/>
            </w:r>
          </w:p>
        </w:tc>
      </w:tr>
      <w:tr w:rsidR="00455E1E" w:rsidRPr="0073519C" w14:paraId="4C9F4237" w14:textId="77777777" w:rsidTr="007A7809">
        <w:tc>
          <w:tcPr>
            <w:tcW w:w="10206" w:type="dxa"/>
            <w:gridSpan w:val="6"/>
            <w:shd w:val="clear" w:color="auto" w:fill="084267"/>
          </w:tcPr>
          <w:p w14:paraId="41253CEE" w14:textId="77777777" w:rsidR="00455E1E" w:rsidRPr="0073519C" w:rsidRDefault="00455E1E" w:rsidP="001F3505">
            <w:pPr>
              <w:pStyle w:val="berschrift2"/>
            </w:pPr>
            <w:r w:rsidRPr="0073519C">
              <w:t>Instandhaltung/Prüfung</w:t>
            </w:r>
          </w:p>
        </w:tc>
      </w:tr>
      <w:tr w:rsidR="00455E1E" w:rsidRPr="0073519C" w14:paraId="2B720EFC" w14:textId="77777777" w:rsidTr="00F66F6F">
        <w:trPr>
          <w:trHeight w:val="368"/>
        </w:trPr>
        <w:tc>
          <w:tcPr>
            <w:tcW w:w="1191" w:type="dxa"/>
          </w:tcPr>
          <w:p w14:paraId="14BC03F6" w14:textId="77777777" w:rsidR="00455E1E" w:rsidRPr="0073519C" w:rsidRDefault="00455E1E" w:rsidP="00F66F6F">
            <w:pPr>
              <w:spacing w:before="20" w:after="120" w:line="220" w:lineRule="exact"/>
              <w:jc w:val="center"/>
              <w:rPr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1DBE9826" w14:textId="1C7724C5" w:rsidR="00DD4799" w:rsidRPr="0073519C" w:rsidRDefault="00000817" w:rsidP="00000817">
            <w:pPr>
              <w:pStyle w:val="Aufzhlung1"/>
              <w:spacing w:before="60"/>
            </w:pPr>
            <w:r w:rsidRPr="00231452">
              <w:t>‒</w:t>
            </w:r>
            <w:r w:rsidRPr="00231452">
              <w:tab/>
            </w:r>
            <w:r w:rsidR="00DD4799" w:rsidRPr="0073519C">
              <w:t>Reparaturen und Instandhaltungsarbeiten nur durch befähigte Personen durchführen lassen</w:t>
            </w:r>
          </w:p>
          <w:p w14:paraId="33DFB855" w14:textId="12B27B51" w:rsidR="00DD4799" w:rsidRPr="0073519C" w:rsidRDefault="00000817" w:rsidP="00000817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DD4799" w:rsidRPr="0073519C">
              <w:t>Prüfung der Hubarbeitsbühne mindestens jährlich nach Herstellerangaben (Prüfbuch führen)</w:t>
            </w:r>
          </w:p>
          <w:p w14:paraId="0BF0AEE4" w14:textId="4E070078" w:rsidR="00455E1E" w:rsidRPr="0073519C" w:rsidRDefault="00000817" w:rsidP="00000817">
            <w:pPr>
              <w:pStyle w:val="Aufzhlung1"/>
              <w:spacing w:after="60"/>
            </w:pPr>
            <w:r w:rsidRPr="00231452">
              <w:t>‒</w:t>
            </w:r>
            <w:r w:rsidRPr="00231452">
              <w:tab/>
            </w:r>
            <w:r w:rsidR="00DD4799" w:rsidRPr="0073519C">
              <w:t>Die Angaben in der Bedienanleitung des Herstellers beachten und befolgen</w:t>
            </w:r>
          </w:p>
        </w:tc>
      </w:tr>
    </w:tbl>
    <w:p w14:paraId="51B5AF30" w14:textId="77777777" w:rsidR="00455E1E" w:rsidRPr="0073519C" w:rsidRDefault="00455E1E" w:rsidP="001F3505">
      <w:pPr>
        <w:spacing w:line="100" w:lineRule="exact"/>
        <w:rPr>
          <w:sz w:val="16"/>
        </w:rPr>
      </w:pPr>
    </w:p>
    <w:sectPr w:rsidR="00455E1E" w:rsidRPr="0073519C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74173749-74B0-49CA-8646-F8D5C6255C45}"/>
    <w:embedBold r:id="rId2" w:fontKey="{683436C2-2DD2-482B-8F78-D5F57A48ED53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799"/>
    <w:rsid w:val="00000817"/>
    <w:rsid w:val="00051ECC"/>
    <w:rsid w:val="000806E3"/>
    <w:rsid w:val="000C789D"/>
    <w:rsid w:val="001A3BDF"/>
    <w:rsid w:val="001B4335"/>
    <w:rsid w:val="001E1023"/>
    <w:rsid w:val="001E2613"/>
    <w:rsid w:val="001F3505"/>
    <w:rsid w:val="002663A6"/>
    <w:rsid w:val="002B21EF"/>
    <w:rsid w:val="002C1E9B"/>
    <w:rsid w:val="002D4FA2"/>
    <w:rsid w:val="00371BBF"/>
    <w:rsid w:val="00396755"/>
    <w:rsid w:val="003D1031"/>
    <w:rsid w:val="003F4ED1"/>
    <w:rsid w:val="00455E1E"/>
    <w:rsid w:val="0046465C"/>
    <w:rsid w:val="00467356"/>
    <w:rsid w:val="004A49E3"/>
    <w:rsid w:val="004A7169"/>
    <w:rsid w:val="004F05ED"/>
    <w:rsid w:val="005352C8"/>
    <w:rsid w:val="0056752C"/>
    <w:rsid w:val="00586D98"/>
    <w:rsid w:val="005C07E8"/>
    <w:rsid w:val="005F3D30"/>
    <w:rsid w:val="0061164B"/>
    <w:rsid w:val="00666E9A"/>
    <w:rsid w:val="007106A9"/>
    <w:rsid w:val="00723925"/>
    <w:rsid w:val="0073519C"/>
    <w:rsid w:val="00771983"/>
    <w:rsid w:val="007A7500"/>
    <w:rsid w:val="007A7809"/>
    <w:rsid w:val="007C20F6"/>
    <w:rsid w:val="007D6ECA"/>
    <w:rsid w:val="00831C74"/>
    <w:rsid w:val="00846EC4"/>
    <w:rsid w:val="008A58AD"/>
    <w:rsid w:val="008B3E7C"/>
    <w:rsid w:val="008D049D"/>
    <w:rsid w:val="008E2D12"/>
    <w:rsid w:val="00906B16"/>
    <w:rsid w:val="00914249"/>
    <w:rsid w:val="00931B1B"/>
    <w:rsid w:val="00A358A6"/>
    <w:rsid w:val="00A378F5"/>
    <w:rsid w:val="00AC460A"/>
    <w:rsid w:val="00AC4F3D"/>
    <w:rsid w:val="00B06871"/>
    <w:rsid w:val="00B345A8"/>
    <w:rsid w:val="00B40E40"/>
    <w:rsid w:val="00B423EB"/>
    <w:rsid w:val="00B645BE"/>
    <w:rsid w:val="00BA6D46"/>
    <w:rsid w:val="00C0133D"/>
    <w:rsid w:val="00C108A5"/>
    <w:rsid w:val="00C14333"/>
    <w:rsid w:val="00C16831"/>
    <w:rsid w:val="00C31072"/>
    <w:rsid w:val="00C635A2"/>
    <w:rsid w:val="00C73343"/>
    <w:rsid w:val="00CC0A73"/>
    <w:rsid w:val="00D32910"/>
    <w:rsid w:val="00DA1A54"/>
    <w:rsid w:val="00DA1AC8"/>
    <w:rsid w:val="00DB25FF"/>
    <w:rsid w:val="00DB6D05"/>
    <w:rsid w:val="00DD4799"/>
    <w:rsid w:val="00E24306"/>
    <w:rsid w:val="00F14213"/>
    <w:rsid w:val="00F25F77"/>
    <w:rsid w:val="00F31EA0"/>
    <w:rsid w:val="00F66F6F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93D18B1"/>
  <w15:chartTrackingRefBased/>
  <w15:docId w15:val="{8B729F3D-0DFC-4A1F-B62C-555B91AE6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3519C"/>
    <w:pPr>
      <w:autoSpaceDE w:val="0"/>
      <w:autoSpaceDN w:val="0"/>
      <w:spacing w:before="60"/>
    </w:pPr>
    <w:rPr>
      <w:rFonts w:ascii="Source Sans 3" w:hAnsi="Source Sans 3"/>
    </w:rPr>
  </w:style>
  <w:style w:type="paragraph" w:styleId="berschrift1">
    <w:name w:val="heading 1"/>
    <w:basedOn w:val="Standard"/>
    <w:next w:val="Standard"/>
    <w:qFormat/>
    <w:rsid w:val="0061164B"/>
    <w:pPr>
      <w:spacing w:after="60"/>
      <w:jc w:val="center"/>
      <w:outlineLvl w:val="0"/>
    </w:pPr>
    <w:rPr>
      <w:b/>
      <w:sz w:val="28"/>
      <w:lang w:val="en-GB"/>
    </w:rPr>
  </w:style>
  <w:style w:type="paragraph" w:styleId="berschrift2">
    <w:name w:val="heading 2"/>
    <w:basedOn w:val="Standard"/>
    <w:next w:val="Standard"/>
    <w:qFormat/>
    <w:rsid w:val="001F3505"/>
    <w:pPr>
      <w:keepNext/>
      <w:spacing w:before="120" w:after="80" w:line="240" w:lineRule="exact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000817"/>
    <w:pPr>
      <w:tabs>
        <w:tab w:val="left" w:pos="567"/>
      </w:tabs>
      <w:autoSpaceDE/>
      <w:autoSpaceDN/>
      <w:spacing w:before="0" w:line="220" w:lineRule="exact"/>
      <w:ind w:left="227" w:hanging="227"/>
    </w:pPr>
    <w:rPr>
      <w:sz w:val="18"/>
      <w:szCs w:val="18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420</Words>
  <Characters>3315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cp:lastModifiedBy>Office</cp:lastModifiedBy>
  <cp:revision>15</cp:revision>
  <cp:lastPrinted>2025-12-29T10:53:00Z</cp:lastPrinted>
  <dcterms:created xsi:type="dcterms:W3CDTF">2025-06-02T12:44:00Z</dcterms:created>
  <dcterms:modified xsi:type="dcterms:W3CDTF">2025-12-30T16:20:00Z</dcterms:modified>
</cp:coreProperties>
</file>