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B492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78CB611B" wp14:editId="2D59515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E0CF9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34146E52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0ED90CAB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37C7BD89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04BEFA34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3A5A8CC4" w14:textId="77777777" w:rsidTr="007A7809">
        <w:trPr>
          <w:trHeight w:val="2183"/>
        </w:trPr>
        <w:tc>
          <w:tcPr>
            <w:tcW w:w="4526" w:type="dxa"/>
            <w:gridSpan w:val="3"/>
          </w:tcPr>
          <w:p w14:paraId="2D9150AB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5691DB8E" wp14:editId="34A0C0D6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D0774E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6A7DB43D" w14:textId="77777777" w:rsidR="00455E1E" w:rsidRPr="007A7809" w:rsidRDefault="00B645BE" w:rsidP="00A358A6">
            <w:pPr>
              <w:spacing w:before="10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129AF3" wp14:editId="62CF2182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230554</wp:posOffset>
                      </wp:positionV>
                      <wp:extent cx="2271834" cy="0"/>
                      <wp:effectExtent l="0" t="0" r="14605" b="1270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57C8C5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18.15pt" to="213.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73787E3F" w14:textId="77777777" w:rsidR="00455E1E" w:rsidRPr="007A7809" w:rsidRDefault="00FD26E3" w:rsidP="00A358A6">
            <w:pPr>
              <w:spacing w:before="120" w:line="240" w:lineRule="exact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457223" wp14:editId="6638707F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AD794F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70901AEA" w14:textId="77777777" w:rsidR="00455E1E" w:rsidRPr="007A7809" w:rsidRDefault="00FD26E3" w:rsidP="00A358A6">
            <w:pPr>
              <w:spacing w:before="120" w:line="240" w:lineRule="exact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40926D" wp14:editId="2E3E34B8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D58394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63656FBA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457C21FD" w14:textId="77777777" w:rsidR="00455E1E" w:rsidRPr="007A7809" w:rsidRDefault="00455E1E" w:rsidP="007A7809">
            <w:pPr>
              <w:pStyle w:val="berschrift8"/>
              <w:spacing w:before="12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4630C492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57F1F0D3" w14:textId="77777777" w:rsidR="00455E1E" w:rsidRPr="007A7809" w:rsidRDefault="007A7809" w:rsidP="007A7809">
            <w:pPr>
              <w:tabs>
                <w:tab w:val="left" w:pos="1304"/>
              </w:tabs>
              <w:spacing w:before="0" w:line="240" w:lineRule="exact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793782" wp14:editId="7C5346B2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BC226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77B0BC0B" w14:textId="77777777" w:rsidR="00455E1E" w:rsidRPr="007A7809" w:rsidRDefault="00B645BE" w:rsidP="007A7809">
            <w:pPr>
              <w:tabs>
                <w:tab w:val="left" w:pos="1304"/>
              </w:tabs>
              <w:spacing w:before="120" w:line="240" w:lineRule="exact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CC1E04" wp14:editId="2EA842F7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01FF1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522AF9B1" w14:textId="77777777" w:rsidR="00C108A5" w:rsidRPr="007A7809" w:rsidRDefault="00C108A5" w:rsidP="007A7809">
            <w:pPr>
              <w:spacing w:before="0" w:after="200"/>
            </w:pPr>
          </w:p>
          <w:p w14:paraId="55B9D357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54ED9ADA" w14:textId="4457E15D" w:rsidR="00455E1E" w:rsidRPr="007A7809" w:rsidRDefault="00EA16A4" w:rsidP="00D32910">
            <w:pPr>
              <w:spacing w:before="120"/>
              <w:rPr>
                <w:sz w:val="16"/>
              </w:rPr>
            </w:pPr>
            <w:r w:rsidRPr="00EA16A4">
              <w:rPr>
                <w:sz w:val="16"/>
              </w:rPr>
              <w:t>B133</w:t>
            </w:r>
          </w:p>
        </w:tc>
      </w:tr>
      <w:tr w:rsidR="005C07E8" w:rsidRPr="007A7809" w14:paraId="59389C3B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3ED70070" w14:textId="77777777" w:rsidR="005C07E8" w:rsidRPr="007A7809" w:rsidRDefault="005C07E8" w:rsidP="008B3E7C">
            <w:pPr>
              <w:pStyle w:val="berschrift2"/>
            </w:pPr>
            <w:r w:rsidRPr="008B3E7C">
              <w:t>Anwendungsbereich</w:t>
            </w:r>
          </w:p>
        </w:tc>
      </w:tr>
      <w:tr w:rsidR="00455E1E" w:rsidRPr="007A7809" w14:paraId="69E8150D" w14:textId="77777777" w:rsidTr="007A7809">
        <w:trPr>
          <w:trHeight w:val="170"/>
        </w:trPr>
        <w:tc>
          <w:tcPr>
            <w:tcW w:w="10206" w:type="dxa"/>
            <w:gridSpan w:val="6"/>
          </w:tcPr>
          <w:p w14:paraId="6BCE7193" w14:textId="11F2A26F" w:rsidR="00455E1E" w:rsidRPr="00EA16A4" w:rsidRDefault="00EA16A4" w:rsidP="0061164B">
            <w:pPr>
              <w:pStyle w:val="berschrift1"/>
              <w:rPr>
                <w:lang w:val="de-DE"/>
              </w:rPr>
            </w:pPr>
            <w:r w:rsidRPr="00EA16A4">
              <w:rPr>
                <w:lang w:val="de-DE"/>
              </w:rPr>
              <w:t>Einsatz von Arbeitsbühnen am Gabelstapler</w:t>
            </w:r>
          </w:p>
        </w:tc>
      </w:tr>
      <w:tr w:rsidR="00C108A5" w:rsidRPr="007A7809" w14:paraId="509184C9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077C8F48" w14:textId="77777777" w:rsidR="00C108A5" w:rsidRPr="007A7809" w:rsidRDefault="008D049D" w:rsidP="008B3E7C">
            <w:pPr>
              <w:pStyle w:val="berschrift2"/>
            </w:pPr>
            <w:r w:rsidRPr="007A7809">
              <w:t>Gefährdungen</w:t>
            </w:r>
          </w:p>
        </w:tc>
      </w:tr>
      <w:tr w:rsidR="005C07E8" w:rsidRPr="007A7809" w14:paraId="77AA7EF4" w14:textId="77777777" w:rsidTr="00EA16A4">
        <w:trPr>
          <w:trHeight w:val="1277"/>
        </w:trPr>
        <w:tc>
          <w:tcPr>
            <w:tcW w:w="1204" w:type="dxa"/>
            <w:gridSpan w:val="2"/>
            <w:shd w:val="clear" w:color="auto" w:fill="FFFFFF"/>
          </w:tcPr>
          <w:p w14:paraId="79A005BB" w14:textId="5FEEADA5" w:rsidR="005C07E8" w:rsidRPr="0061164B" w:rsidRDefault="00EA16A4" w:rsidP="00EA16A4">
            <w:pPr>
              <w:jc w:val="center"/>
            </w:pPr>
            <w:r w:rsidRPr="00F25EC1">
              <w:rPr>
                <w:noProof/>
              </w:rPr>
              <w:drawing>
                <wp:inline distT="0" distB="0" distL="0" distR="0" wp14:anchorId="4A7C2E1F" wp14:editId="6044AA9F">
                  <wp:extent cx="612000" cy="527447"/>
                  <wp:effectExtent l="0" t="0" r="0" b="6350"/>
                  <wp:docPr id="3" name="Grafik 3" descr="O:\HV_RD_POOL\2 - Fotos - Karikaturen  Grafiken\Sicherheitszeichen\Sicherheitszeichen_ASR von RBB\000_BMP_RGB_72dpi\w008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O:\HV_RD_POOL\2 - Fotos - Karikaturen  Grafiken\Sicherheitszeichen\Sicherheitszeichen_ASR von RBB\000_BMP_RGB_72dpi\w008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27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48DC359B" w14:textId="77777777" w:rsidR="00EA16A4" w:rsidRDefault="00EA16A4" w:rsidP="00EA16A4">
            <w:pPr>
              <w:pStyle w:val="Aufzhlung1"/>
              <w:spacing w:before="60"/>
            </w:pPr>
            <w:r>
              <w:t>Absturzgefahr</w:t>
            </w:r>
          </w:p>
          <w:p w14:paraId="43015719" w14:textId="77777777" w:rsidR="00EA16A4" w:rsidRDefault="00EA16A4" w:rsidP="00EA16A4">
            <w:pPr>
              <w:pStyle w:val="Aufzhlung1"/>
            </w:pPr>
            <w:r>
              <w:t>Gefahr durch herunterfallende Gegenstände</w:t>
            </w:r>
          </w:p>
          <w:p w14:paraId="2577211E" w14:textId="77777777" w:rsidR="00EA16A4" w:rsidRDefault="00EA16A4" w:rsidP="00EA16A4">
            <w:pPr>
              <w:pStyle w:val="Aufzhlung1"/>
            </w:pPr>
            <w:r>
              <w:t>Quetschgefahr bei Hub-, Senk- und Positionierbewegungen</w:t>
            </w:r>
          </w:p>
          <w:p w14:paraId="0B08DAA9" w14:textId="663E36DD" w:rsidR="00A358A6" w:rsidRPr="007A7809" w:rsidRDefault="00EA16A4" w:rsidP="00EA16A4">
            <w:pPr>
              <w:pStyle w:val="Aufzhlung1"/>
              <w:spacing w:after="60"/>
            </w:pPr>
            <w:r>
              <w:t>Elektrische Gefährdungen in der Nähe von ungeschützten Anlagen</w:t>
            </w:r>
          </w:p>
        </w:tc>
        <w:tc>
          <w:tcPr>
            <w:tcW w:w="1275" w:type="dxa"/>
            <w:shd w:val="clear" w:color="auto" w:fill="auto"/>
          </w:tcPr>
          <w:p w14:paraId="6DB94575" w14:textId="51C197C3" w:rsidR="005C07E8" w:rsidRPr="0061164B" w:rsidRDefault="00EA16A4" w:rsidP="00EA16A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C01ABF" wp14:editId="2002B364">
                  <wp:extent cx="612000" cy="525803"/>
                  <wp:effectExtent l="0" t="0" r="0" b="7620"/>
                  <wp:docPr id="10" name="Grafik 10" descr="O:\HV_RD_POOL\2 - Fotos - Karikaturen  Grafiken\Sicherheitszeichen\Sicherheitszeichen_ASR von RBB\000_BMP_RGB_72dpi\w024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O:\HV_RD_POOL\2 - Fotos - Karikaturen  Grafiken\Sicherheitszeichen\Sicherheitszeichen_ASR von RBB\000_BMP_RGB_72dpi\w024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2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E1E" w:rsidRPr="007A7809" w14:paraId="2D20F1D7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62D554BE" w14:textId="77777777" w:rsidR="00455E1E" w:rsidRPr="007A7809" w:rsidRDefault="00455E1E" w:rsidP="008B3E7C">
            <w:pPr>
              <w:pStyle w:val="berschrift2"/>
            </w:pPr>
            <w:r w:rsidRPr="007A7809">
              <w:t>Schutzmaßnahmen und Verhaltensregeln</w:t>
            </w:r>
          </w:p>
        </w:tc>
      </w:tr>
      <w:tr w:rsidR="002C1E9B" w:rsidRPr="007A7809" w14:paraId="02E580F7" w14:textId="77777777" w:rsidTr="00EA16A4">
        <w:trPr>
          <w:trHeight w:val="5126"/>
        </w:trPr>
        <w:tc>
          <w:tcPr>
            <w:tcW w:w="1191" w:type="dxa"/>
          </w:tcPr>
          <w:p w14:paraId="63EA7F66" w14:textId="77777777" w:rsidR="002C1E9B" w:rsidRPr="007A7809" w:rsidRDefault="002C1E9B" w:rsidP="0061164B">
            <w:pPr>
              <w:spacing w:before="0" w:after="60"/>
              <w:jc w:val="center"/>
              <w:rPr>
                <w:sz w:val="8"/>
              </w:rPr>
            </w:pPr>
          </w:p>
        </w:tc>
        <w:tc>
          <w:tcPr>
            <w:tcW w:w="7740" w:type="dxa"/>
            <w:gridSpan w:val="4"/>
          </w:tcPr>
          <w:p w14:paraId="35C50B4E" w14:textId="77777777" w:rsidR="00EA16A4" w:rsidRDefault="00EA16A4" w:rsidP="00EA16A4">
            <w:pPr>
              <w:pStyle w:val="Aufzhlung1"/>
              <w:spacing w:before="60"/>
            </w:pPr>
            <w:r>
              <w:t>Der Einsatz einer Arbeitsbühne am Gabelstapler ist nur ausnahmsweise zulässig. Prüfen, ob eine Hubarbeitsbühne verwendet werden kann.</w:t>
            </w:r>
          </w:p>
          <w:p w14:paraId="7E064CBD" w14:textId="6AA94A6D" w:rsidR="00EA16A4" w:rsidRDefault="00EA16A4" w:rsidP="00EA16A4">
            <w:pPr>
              <w:pStyle w:val="Aufzhlung1"/>
            </w:pPr>
            <w:r>
              <w:t>Nur vom Hersteller der Arbeitsbühne zugelassene Gabelstapler verwenden.</w:t>
            </w:r>
            <w:r>
              <w:br/>
              <w:t xml:space="preserve">Max. Abmessung der Bodenfläche 1200 mm x 800 mm, Standplatz in Höhe der </w:t>
            </w:r>
            <w:r>
              <w:br/>
              <w:t>Gabelzinken, zum Hubmast mind. 1800 mm hohe trennende Schutzeinrichtung.</w:t>
            </w:r>
          </w:p>
          <w:p w14:paraId="52BAF335" w14:textId="77777777" w:rsidR="00EA16A4" w:rsidRDefault="00EA16A4" w:rsidP="00EA16A4">
            <w:pPr>
              <w:pStyle w:val="Aufzhlung1"/>
            </w:pPr>
            <w:r>
              <w:t>Formschlüssige Befestigung der Arbeitsbühne auf den Gabelzinken durch Gabelzinkentaschen mit Bolzen, Bügel oder Ketten - gegen Lösen gesichert.</w:t>
            </w:r>
          </w:p>
          <w:p w14:paraId="69111E87" w14:textId="6FD33F90" w:rsidR="00EA16A4" w:rsidRDefault="00EA16A4" w:rsidP="00EA16A4">
            <w:pPr>
              <w:pStyle w:val="Aufzhlung1"/>
            </w:pPr>
            <w:r>
              <w:t xml:space="preserve">An der Arbeitsbühne muss eine Anleitung mit folgenden Angaben vorhanden sein: </w:t>
            </w:r>
            <w:r>
              <w:br/>
              <w:t>bestimmungsgemäße Befestigung, max. Anzahl der Personen, max. Zuladung.</w:t>
            </w:r>
          </w:p>
          <w:p w14:paraId="50CD1EEC" w14:textId="77777777" w:rsidR="00EA16A4" w:rsidRDefault="00EA16A4" w:rsidP="00EA16A4">
            <w:pPr>
              <w:pStyle w:val="Aufzhlung1"/>
            </w:pPr>
            <w:r>
              <w:t>Tragfähigkeit des Staplers mind. 5 x höher als Gesamtgewicht Arbeitsbühne.</w:t>
            </w:r>
          </w:p>
          <w:p w14:paraId="68282391" w14:textId="77777777" w:rsidR="00EA16A4" w:rsidRDefault="00EA16A4" w:rsidP="00EA16A4">
            <w:pPr>
              <w:pStyle w:val="Aufzhlung1"/>
            </w:pPr>
            <w:r>
              <w:t>Staplerfahrer ist befähigt und vom Unternehmer schriftlich beauftragt.</w:t>
            </w:r>
          </w:p>
          <w:p w14:paraId="66E957BA" w14:textId="4207E7C5" w:rsidR="00EA16A4" w:rsidRDefault="00EA16A4" w:rsidP="00EA16A4">
            <w:pPr>
              <w:pStyle w:val="Aufzhlung1"/>
            </w:pPr>
            <w:r>
              <w:t xml:space="preserve">Der Fahrer darf den Fahrerplatz bei hochgefahrener Arbeitsbühne nicht verlassen, </w:t>
            </w:r>
            <w:r>
              <w:br/>
              <w:t>ständige Kommunikationsmöglichkeit muss gegeben sein.</w:t>
            </w:r>
          </w:p>
          <w:p w14:paraId="20D7638C" w14:textId="4453484F" w:rsidR="00EA16A4" w:rsidRDefault="00EA16A4" w:rsidP="00EA16A4">
            <w:pPr>
              <w:pStyle w:val="Aufzhlung1"/>
            </w:pPr>
            <w:r>
              <w:t xml:space="preserve">Der Stapler darf bei hochgefahrener Arbeitsbühne nicht verfahren werden. </w:t>
            </w:r>
            <w:r>
              <w:br/>
              <w:t>Ausnahme ist Feinpositionierung an der Einsatzstelle.</w:t>
            </w:r>
          </w:p>
          <w:p w14:paraId="231DE63B" w14:textId="6B97CB8E" w:rsidR="00EA16A4" w:rsidRDefault="00EA16A4" w:rsidP="00EA16A4">
            <w:pPr>
              <w:pStyle w:val="Aufzhlung1"/>
            </w:pPr>
            <w:r>
              <w:t>Bei Hub- und Senkbewegungen sowie Feinpositionierung nicht über das Geländer der Arbeitsbühne hinauslehnen oder hinausgreifen.</w:t>
            </w:r>
          </w:p>
          <w:p w14:paraId="36265208" w14:textId="4D16329D" w:rsidR="002C1E9B" w:rsidRPr="0061164B" w:rsidRDefault="00EA16A4" w:rsidP="00EA16A4">
            <w:pPr>
              <w:pStyle w:val="Aufzhlung1"/>
              <w:spacing w:after="60"/>
            </w:pPr>
            <w:r>
              <w:t>Arbeiten an elektrischen Anlagen unter Beachtung der 5 Sicherheitsregeln nur durch eine befugte Person.</w:t>
            </w:r>
          </w:p>
        </w:tc>
        <w:tc>
          <w:tcPr>
            <w:tcW w:w="1275" w:type="dxa"/>
          </w:tcPr>
          <w:p w14:paraId="7725DEE9" w14:textId="77777777" w:rsidR="002C1E9B" w:rsidRPr="0061164B" w:rsidRDefault="002C1E9B" w:rsidP="0061164B">
            <w:pPr>
              <w:widowControl w:val="0"/>
              <w:tabs>
                <w:tab w:val="left" w:pos="227"/>
              </w:tabs>
              <w:adjustRightInd w:val="0"/>
              <w:spacing w:before="0" w:after="60"/>
              <w:jc w:val="center"/>
              <w:rPr>
                <w:sz w:val="8"/>
                <w:szCs w:val="8"/>
              </w:rPr>
            </w:pPr>
          </w:p>
        </w:tc>
      </w:tr>
      <w:tr w:rsidR="00455E1E" w:rsidRPr="007A7809" w14:paraId="149DAB4F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399141FF" w14:textId="77777777" w:rsidR="00455E1E" w:rsidRPr="007A7809" w:rsidRDefault="00455E1E" w:rsidP="008B3E7C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7F22D59C" w14:textId="77777777" w:rsidTr="00EA16A4">
        <w:trPr>
          <w:trHeight w:val="1726"/>
        </w:trPr>
        <w:tc>
          <w:tcPr>
            <w:tcW w:w="1191" w:type="dxa"/>
          </w:tcPr>
          <w:p w14:paraId="7FC1ADBE" w14:textId="77777777" w:rsidR="00455E1E" w:rsidRPr="0061164B" w:rsidRDefault="00455E1E" w:rsidP="00455E1E">
            <w:pPr>
              <w:spacing w:before="120"/>
              <w:jc w:val="center"/>
              <w:rPr>
                <w:sz w:val="8"/>
                <w:szCs w:val="8"/>
              </w:rPr>
            </w:pPr>
          </w:p>
        </w:tc>
        <w:tc>
          <w:tcPr>
            <w:tcW w:w="9015" w:type="dxa"/>
            <w:gridSpan w:val="5"/>
          </w:tcPr>
          <w:p w14:paraId="50E1E227" w14:textId="77777777" w:rsidR="00EA16A4" w:rsidRDefault="00EA16A4" w:rsidP="00EA16A4">
            <w:pPr>
              <w:pStyle w:val="Aufzhlung1"/>
            </w:pPr>
            <w:r>
              <w:t xml:space="preserve">Sicht- und Vollständigkeitskontrolle vor und während Benutzung. Beschädigungen an Arbeitsbühne oder Gabelstapler sofort melden, Tätigkeiten sofort einstellen. </w:t>
            </w:r>
          </w:p>
          <w:p w14:paraId="44334D21" w14:textId="5465097E" w:rsidR="00455E1E" w:rsidRPr="007A7809" w:rsidRDefault="00EA16A4" w:rsidP="00EA16A4">
            <w:pPr>
              <w:pStyle w:val="Aufzhlung1"/>
            </w:pPr>
            <w:r>
              <w:t xml:space="preserve">Bei Gefahren aus der Arbeitsumgebung, Tätigkeit sofort einstellen. Erst weiterarbeiten, wenn die </w:t>
            </w:r>
            <w:r>
              <w:br/>
              <w:t>Gefahr beseitigt ist.</w:t>
            </w:r>
          </w:p>
        </w:tc>
      </w:tr>
      <w:tr w:rsidR="00455E1E" w:rsidRPr="007A7809" w14:paraId="4F3A42FC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7669ADB7" w14:textId="77777777" w:rsidR="00455E1E" w:rsidRPr="007A7809" w:rsidRDefault="00455E1E" w:rsidP="007A7809">
            <w:pPr>
              <w:pStyle w:val="berschrift3"/>
              <w:spacing w:before="20" w:after="20"/>
              <w:rPr>
                <w:sz w:val="28"/>
              </w:rPr>
            </w:pPr>
            <w:r w:rsidRPr="007A7809">
              <w:rPr>
                <w:sz w:val="28"/>
              </w:rPr>
              <w:t>Verhalten bei Unfällen – Erste Hilfe</w:t>
            </w:r>
          </w:p>
        </w:tc>
      </w:tr>
      <w:tr w:rsidR="00455E1E" w:rsidRPr="007A7809" w14:paraId="3BF3730E" w14:textId="77777777" w:rsidTr="00EA16A4">
        <w:trPr>
          <w:trHeight w:val="2021"/>
        </w:trPr>
        <w:tc>
          <w:tcPr>
            <w:tcW w:w="1191" w:type="dxa"/>
          </w:tcPr>
          <w:p w14:paraId="0928A0FB" w14:textId="77777777" w:rsidR="00455E1E" w:rsidRPr="007A7809" w:rsidRDefault="00455E1E" w:rsidP="00455E1E">
            <w:pPr>
              <w:spacing w:before="20"/>
              <w:ind w:left="40"/>
              <w:jc w:val="center"/>
              <w:rPr>
                <w:sz w:val="8"/>
              </w:rPr>
            </w:pPr>
          </w:p>
          <w:p w14:paraId="76B47214" w14:textId="77777777" w:rsidR="00455E1E" w:rsidRPr="007A7809" w:rsidRDefault="004A49E3" w:rsidP="00C16831">
            <w:pPr>
              <w:spacing w:before="0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081DCA76" wp14:editId="79ECC457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0389729D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0B873F8B" w14:textId="0F20F05F" w:rsidR="00EA16A4" w:rsidRDefault="00EA16A4" w:rsidP="00EA16A4">
            <w:pPr>
              <w:pStyle w:val="Aufzhlung1"/>
            </w:pPr>
            <w:r>
              <w:t xml:space="preserve">Unfallbereich absichern. </w:t>
            </w:r>
          </w:p>
          <w:p w14:paraId="5E9D6C18" w14:textId="5ABB8E57" w:rsidR="00EA16A4" w:rsidRDefault="00EA16A4" w:rsidP="00EA16A4">
            <w:pPr>
              <w:pStyle w:val="Aufzhlung1"/>
            </w:pPr>
            <w:r>
              <w:t>Rettung einleiten.</w:t>
            </w:r>
          </w:p>
          <w:p w14:paraId="50CEAD92" w14:textId="770725C4" w:rsidR="002D4FA2" w:rsidRPr="007A7809" w:rsidRDefault="00EA16A4" w:rsidP="00EA16A4">
            <w:pPr>
              <w:pStyle w:val="Aufzhlung1"/>
            </w:pPr>
            <w:r>
              <w:t>Erste Hilfe leisten</w:t>
            </w:r>
          </w:p>
          <w:p w14:paraId="23E5A4E4" w14:textId="77777777" w:rsidR="00455E1E" w:rsidRPr="007A7809" w:rsidRDefault="00455E1E" w:rsidP="007A7809">
            <w:pPr>
              <w:spacing w:before="20" w:after="60"/>
              <w:rPr>
                <w:color w:val="000000"/>
                <w:szCs w:val="22"/>
              </w:rPr>
            </w:pPr>
            <w:r w:rsidRPr="007A7809">
              <w:rPr>
                <w:b/>
                <w:color w:val="000000"/>
              </w:rPr>
              <w:t>Notruf:</w:t>
            </w:r>
            <w:r w:rsidRPr="007A7809">
              <w:rPr>
                <w:color w:val="000000"/>
              </w:rPr>
              <w:t xml:space="preserve"> 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  <w:r w:rsidRPr="007A7809">
              <w:rPr>
                <w:color w:val="000000"/>
              </w:rPr>
              <w:t xml:space="preserve">  Ersthelfer</w:t>
            </w:r>
            <w:r w:rsidR="00E24306" w:rsidRPr="007A7809">
              <w:rPr>
                <w:color w:val="000000"/>
              </w:rPr>
              <w:t>/-in</w:t>
            </w:r>
            <w:r w:rsidRPr="007A7809">
              <w:rPr>
                <w:color w:val="000000"/>
              </w:rPr>
              <w:t xml:space="preserve">: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</w:p>
        </w:tc>
      </w:tr>
    </w:tbl>
    <w:p w14:paraId="2CCE1369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  <w:bookmarkStart w:id="3" w:name="Temp"/>
      <w:bookmarkEnd w:id="3"/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Source Sans 3">
    <w:charset w:val="00"/>
    <w:family w:val="swiss"/>
    <w:pitch w:val="variable"/>
    <w:sig w:usb0="E00002FF" w:usb1="00002003" w:usb2="00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A4"/>
    <w:rsid w:val="00051ECC"/>
    <w:rsid w:val="001A3BDF"/>
    <w:rsid w:val="001B4335"/>
    <w:rsid w:val="001E1023"/>
    <w:rsid w:val="001E2613"/>
    <w:rsid w:val="002663A6"/>
    <w:rsid w:val="002B21EF"/>
    <w:rsid w:val="002C1E9B"/>
    <w:rsid w:val="002D4FA2"/>
    <w:rsid w:val="00371BBF"/>
    <w:rsid w:val="00396755"/>
    <w:rsid w:val="003D1031"/>
    <w:rsid w:val="003F4ED1"/>
    <w:rsid w:val="00455E1E"/>
    <w:rsid w:val="00467356"/>
    <w:rsid w:val="004A49E3"/>
    <w:rsid w:val="004A7169"/>
    <w:rsid w:val="004F05ED"/>
    <w:rsid w:val="005352C8"/>
    <w:rsid w:val="0056752C"/>
    <w:rsid w:val="00586D98"/>
    <w:rsid w:val="005C07E8"/>
    <w:rsid w:val="005F3D30"/>
    <w:rsid w:val="0061164B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A358A6"/>
    <w:rsid w:val="00A378F5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B4C02"/>
    <w:rsid w:val="00CC0A73"/>
    <w:rsid w:val="00D32910"/>
    <w:rsid w:val="00DA1A54"/>
    <w:rsid w:val="00DA1AC8"/>
    <w:rsid w:val="00DB6D05"/>
    <w:rsid w:val="00E24306"/>
    <w:rsid w:val="00EA16A4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7AE1F"/>
  <w15:chartTrackingRefBased/>
  <w15:docId w15:val="{7E4D2046-0F2A-40F3-9000-616A1FC9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58A6"/>
    <w:pPr>
      <w:autoSpaceDE w:val="0"/>
      <w:autoSpaceDN w:val="0"/>
      <w:spacing w:before="60"/>
    </w:pPr>
    <w:rPr>
      <w:rFonts w:ascii="Source Sans 3" w:hAnsi="Source Sans 3"/>
    </w:rPr>
  </w:style>
  <w:style w:type="paragraph" w:styleId="berschrift1">
    <w:name w:val="heading 1"/>
    <w:basedOn w:val="Standard"/>
    <w:next w:val="Standard"/>
    <w:qFormat/>
    <w:rsid w:val="0061164B"/>
    <w:pPr>
      <w:spacing w:after="60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8B3E7C"/>
    <w:pPr>
      <w:keepNext/>
      <w:spacing w:before="20" w:after="20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 w:line="240" w:lineRule="exact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293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2</cp:revision>
  <cp:lastPrinted>2009-04-29T09:20:00Z</cp:lastPrinted>
  <dcterms:created xsi:type="dcterms:W3CDTF">2025-06-02T10:48:00Z</dcterms:created>
  <dcterms:modified xsi:type="dcterms:W3CDTF">2025-07-04T07:20:00Z</dcterms:modified>
</cp:coreProperties>
</file>