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C3D5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0AE5D16" wp14:editId="1C36052A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AB35E" w14:textId="77777777" w:rsidR="00564C7D" w:rsidRPr="00B836B7" w:rsidRDefault="00564C7D">
      <w:pPr>
        <w:spacing w:before="0"/>
        <w:rPr>
          <w:sz w:val="8"/>
        </w:rPr>
      </w:pPr>
    </w:p>
    <w:p w14:paraId="6A301A0D" w14:textId="77777777" w:rsidR="00564C7D" w:rsidRPr="00B836B7" w:rsidRDefault="00564C7D">
      <w:pPr>
        <w:spacing w:before="0"/>
        <w:rPr>
          <w:sz w:val="8"/>
        </w:rPr>
      </w:pPr>
    </w:p>
    <w:p w14:paraId="52645D22" w14:textId="77777777" w:rsidR="00564C7D" w:rsidRPr="00B836B7" w:rsidRDefault="00564C7D">
      <w:pPr>
        <w:spacing w:before="0"/>
        <w:rPr>
          <w:sz w:val="8"/>
        </w:rPr>
      </w:pPr>
    </w:p>
    <w:p w14:paraId="6F55B73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662BF54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C49F41E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552C73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F70CC83" wp14:editId="05629689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170AE" w14:textId="77777777" w:rsidR="00B836B7" w:rsidRPr="00AC2984" w:rsidRDefault="00B836B7" w:rsidP="00AC2984">
            <w:pPr>
              <w:spacing w:before="80"/>
            </w:pPr>
          </w:p>
          <w:p w14:paraId="293CAC0A" w14:textId="1B2E13FA" w:rsidR="00B836B7" w:rsidRPr="00AC2984" w:rsidRDefault="00461B7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235AA30" wp14:editId="50F798D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EE4D8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7A0B388" w14:textId="4278464F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77E5E51" wp14:editId="55F5191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9810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B142F38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6CFCAF7" wp14:editId="5CAA302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A5A3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0641D6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BC9031C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29892B54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E500D69" w14:textId="42640F1B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461B75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301F2B18" w14:textId="2D2D0E98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A23845">
              <w:t xml:space="preserve"> </w:t>
            </w:r>
            <w:r w:rsidR="00A23845" w:rsidRPr="00A23845">
              <w:t>Leimküche</w:t>
            </w:r>
          </w:p>
          <w:p w14:paraId="36C5092B" w14:textId="013C5BA2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A23845" w:rsidRPr="00A23845">
              <w:t>Leimvorbereitung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FFD7B1B" w14:textId="77777777" w:rsidR="00B836B7" w:rsidRPr="00AC2984" w:rsidRDefault="00B836B7" w:rsidP="00C9224C">
            <w:pPr>
              <w:spacing w:before="80" w:after="140"/>
            </w:pPr>
          </w:p>
          <w:p w14:paraId="7A689565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93834B0" w14:textId="403EA5C5" w:rsidR="00D45CA8" w:rsidRPr="00AC2984" w:rsidRDefault="00A23845" w:rsidP="00C9224C">
            <w:pPr>
              <w:spacing w:before="100"/>
              <w:rPr>
                <w:sz w:val="16"/>
              </w:rPr>
            </w:pPr>
            <w:r w:rsidRPr="00A23845">
              <w:rPr>
                <w:sz w:val="16"/>
              </w:rPr>
              <w:t>B164</w:t>
            </w:r>
          </w:p>
        </w:tc>
      </w:tr>
      <w:tr w:rsidR="00D45CA8" w:rsidRPr="00AC2984" w14:paraId="5D8CDDE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C26F4DE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69DDEE00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02A17C1" w14:textId="001C7B02" w:rsidR="00D45CA8" w:rsidRPr="00E118EC" w:rsidRDefault="00A23845" w:rsidP="00E118EC">
            <w:pPr>
              <w:pStyle w:val="berschrift3"/>
            </w:pPr>
            <w:r w:rsidRPr="00A23845">
              <w:t>Fertigstärke (pulverförmig)</w:t>
            </w:r>
          </w:p>
        </w:tc>
      </w:tr>
      <w:tr w:rsidR="00D45CA8" w:rsidRPr="00AC2984" w14:paraId="6293592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2005A42" w14:textId="77777777" w:rsidR="00D45CA8" w:rsidRPr="00AC2984" w:rsidRDefault="00D45CA8" w:rsidP="00461B75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4029A53" w14:textId="77777777" w:rsidTr="00A2384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1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9D15DA8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002D100" w14:textId="18EEFFBD" w:rsidR="00E118EC" w:rsidRPr="00AC2984" w:rsidRDefault="00A23845" w:rsidP="00A23845">
            <w:pPr>
              <w:spacing w:after="60"/>
            </w:pPr>
            <w:r w:rsidRPr="000F2F01">
              <w:t xml:space="preserve">Bildung zündfähiger Staub-/Luftgemische, kann zur Explosion führen. </w:t>
            </w:r>
            <w:r>
              <w:br/>
            </w:r>
            <w:r w:rsidRPr="000F2F01">
              <w:t>Bei häufigem Hautkontakt kann die Haut trocken werden.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7188DBF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7D220F6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2E743D6" w14:textId="77777777" w:rsidR="00D45CA8" w:rsidRPr="00AC2984" w:rsidRDefault="00D45CA8" w:rsidP="00461B75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368900C1" w14:textId="77777777" w:rsidTr="00A2384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34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A10D9BF" w14:textId="77777777" w:rsidR="00D45CA8" w:rsidRDefault="00A2384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314C5E1A" wp14:editId="6BD7B07B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43734" w14:textId="77777777" w:rsidR="00A23845" w:rsidRDefault="00A2384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587E8682" wp14:editId="58680586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113A0B" w14:textId="77777777" w:rsidR="00A23845" w:rsidRDefault="00A2384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DEACB62" wp14:editId="493B4953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B5D823" w14:textId="23E966F4" w:rsidR="00A23845" w:rsidRPr="00AC2984" w:rsidRDefault="00A23845" w:rsidP="00A23845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139738E3" wp14:editId="6E7DF433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36922CE" w14:textId="77777777" w:rsidR="00A23845" w:rsidRPr="000F2F01" w:rsidRDefault="00A23845" w:rsidP="00A23845">
            <w:pPr>
              <w:pStyle w:val="Aufzhlung1"/>
            </w:pPr>
            <w:r w:rsidRPr="000F2F01">
              <w:t xml:space="preserve">Der Arbeitsraum muss </w:t>
            </w:r>
            <w:r w:rsidRPr="001A731F">
              <w:t xml:space="preserve">(z. B. durch Fensterlüftung oder durch eine </w:t>
            </w:r>
            <w:r>
              <w:br/>
            </w:r>
            <w:r w:rsidRPr="001A731F">
              <w:t xml:space="preserve">Lüftungsanlage) </w:t>
            </w:r>
            <w:r w:rsidRPr="000F2F01">
              <w:t xml:space="preserve">gut belüftet sein. </w:t>
            </w:r>
          </w:p>
          <w:p w14:paraId="336903FD" w14:textId="77777777" w:rsidR="00A23845" w:rsidRPr="000F2F01" w:rsidRDefault="00A23845" w:rsidP="00A23845">
            <w:pPr>
              <w:pStyle w:val="Aufzhlung1"/>
            </w:pPr>
            <w:r w:rsidRPr="000F2F01">
              <w:t xml:space="preserve">Ansatzrührbehälter dicht schließen. </w:t>
            </w:r>
          </w:p>
          <w:p w14:paraId="5ECAE1DE" w14:textId="77777777" w:rsidR="00A23845" w:rsidRPr="000F2F01" w:rsidRDefault="00A23845" w:rsidP="00A23845">
            <w:pPr>
              <w:pStyle w:val="Aufzhlung1"/>
            </w:pPr>
            <w:r w:rsidRPr="000F2F01">
              <w:t xml:space="preserve">Freisetzung sowie Staubentwicklung vermeiden. </w:t>
            </w:r>
          </w:p>
          <w:p w14:paraId="2847DD23" w14:textId="77777777" w:rsidR="00A23845" w:rsidRPr="000F2F01" w:rsidRDefault="00A23845" w:rsidP="00A23845">
            <w:pPr>
              <w:pStyle w:val="Aufzhlung1"/>
            </w:pPr>
            <w:r w:rsidRPr="000F2F01">
              <w:t xml:space="preserve">Behälter erden. </w:t>
            </w:r>
          </w:p>
          <w:p w14:paraId="67FB593C" w14:textId="77777777" w:rsidR="00A23845" w:rsidRPr="000F2F01" w:rsidRDefault="00A23845" w:rsidP="00A23845">
            <w:pPr>
              <w:pStyle w:val="Aufzhlung1"/>
            </w:pPr>
            <w:r w:rsidRPr="000F2F01">
              <w:t xml:space="preserve">Kein offenes Licht und Feuer verwenden. </w:t>
            </w:r>
          </w:p>
          <w:p w14:paraId="309B449D" w14:textId="77777777" w:rsidR="00A23845" w:rsidRPr="000F2F01" w:rsidRDefault="00A23845" w:rsidP="00A23845">
            <w:pPr>
              <w:pStyle w:val="Aufzhlung1"/>
            </w:pPr>
            <w:r w:rsidRPr="000F2F01">
              <w:t xml:space="preserve">Beim Auftreten großer Menge von Stäuben dichtschließende Schutzbrille </w:t>
            </w:r>
            <w:r w:rsidRPr="000F2F01">
              <w:br/>
              <w:t xml:space="preserve">und ggf. Staubmaske verwenden. </w:t>
            </w:r>
          </w:p>
          <w:p w14:paraId="4FA41180" w14:textId="77777777" w:rsidR="00A23845" w:rsidRPr="000F2F01" w:rsidRDefault="00A23845" w:rsidP="00A23845">
            <w:pPr>
              <w:pStyle w:val="Aufzhlung1"/>
            </w:pPr>
            <w:r w:rsidRPr="000F2F01">
              <w:t xml:space="preserve">Handschuhe aus </w:t>
            </w:r>
            <w:proofErr w:type="spellStart"/>
            <w:r w:rsidRPr="000F2F01">
              <w:t>Nitrilkautschuk</w:t>
            </w:r>
            <w:proofErr w:type="spellEnd"/>
            <w:r w:rsidRPr="000F2F01">
              <w:t xml:space="preserve"> </w:t>
            </w:r>
            <w:r w:rsidRPr="004135F6">
              <w:t xml:space="preserve">(Farbe: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4135F6">
              <w:t>)</w:t>
            </w:r>
            <w:r w:rsidRPr="000F2F01">
              <w:t xml:space="preserve"> verwenden. </w:t>
            </w:r>
          </w:p>
          <w:p w14:paraId="64404CDD" w14:textId="77777777" w:rsidR="00A23845" w:rsidRPr="000F2F01" w:rsidRDefault="00A23845" w:rsidP="00A23845">
            <w:pPr>
              <w:pStyle w:val="Aufzhlung1"/>
            </w:pPr>
            <w:r w:rsidRPr="000F2F01">
              <w:t xml:space="preserve">Hautschutzmittel </w:t>
            </w:r>
            <w:r w:rsidRPr="004135F6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4135F6">
              <w:t>)</w:t>
            </w:r>
            <w:r w:rsidRPr="000F2F01">
              <w:t xml:space="preserve"> vor Arbeitsbeginn sowie nach dem Händewaschen </w:t>
            </w:r>
            <w:r w:rsidRPr="000F2F01">
              <w:br/>
              <w:t xml:space="preserve">und der Pause verwenden. </w:t>
            </w:r>
          </w:p>
          <w:p w14:paraId="11D1B3AC" w14:textId="77777777" w:rsidR="00A23845" w:rsidRPr="000F2F01" w:rsidRDefault="00A23845" w:rsidP="00A23845">
            <w:pPr>
              <w:pStyle w:val="Aufzhlung1"/>
            </w:pPr>
            <w:r w:rsidRPr="000F2F01">
              <w:t xml:space="preserve">Hautpflegemittel </w:t>
            </w:r>
            <w:r w:rsidRPr="004135F6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4135F6">
              <w:t>)</w:t>
            </w:r>
            <w:r w:rsidRPr="000F2F01">
              <w:t xml:space="preserve"> nach Händewaschen verwenden.  </w:t>
            </w:r>
          </w:p>
          <w:p w14:paraId="4131688B" w14:textId="34E68ADA" w:rsidR="00D45CA8" w:rsidRPr="00AC2984" w:rsidRDefault="00A23845" w:rsidP="00A23845">
            <w:pPr>
              <w:pStyle w:val="Aufzhlung1"/>
            </w:pPr>
            <w:r w:rsidRPr="000F2F01">
              <w:t>Bei der Arbeit nicht essen, trinken,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C92FD86" w14:textId="77777777" w:rsidR="00D45CA8" w:rsidRDefault="00A23845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68F6F774" wp14:editId="361C1B5B">
                  <wp:extent cx="612000" cy="612000"/>
                  <wp:effectExtent l="0" t="0" r="0" b="0"/>
                  <wp:docPr id="5" name="Grafik 5" descr="Beschreibung: 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46E52" w14:textId="44734368" w:rsidR="00A23845" w:rsidRPr="00CF1947" w:rsidRDefault="00A23845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39D220C4" wp14:editId="0EBEB4EC">
                  <wp:extent cx="612000" cy="612000"/>
                  <wp:effectExtent l="0" t="0" r="0" b="0"/>
                  <wp:docPr id="6" name="Grafik 6" descr="Beschreibung: p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Beschreibung: p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033359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0EEB219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70EA261D" w14:textId="77777777" w:rsidTr="00A2384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22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79B806D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A991A0B" w14:textId="77777777" w:rsidR="00A23845" w:rsidRPr="000F2F01" w:rsidRDefault="00A23845" w:rsidP="00A23845">
            <w:r w:rsidRPr="000F2F01">
              <w:rPr>
                <w:b/>
              </w:rPr>
              <w:t>Geeignete Löschmittel</w:t>
            </w:r>
            <w:r w:rsidRPr="000F2F01">
              <w:t xml:space="preserve"> zur Brandbekämpfung sind: Wasser, CO</w:t>
            </w:r>
            <w:r w:rsidRPr="00A23845">
              <w:rPr>
                <w:vertAlign w:val="subscript"/>
              </w:rPr>
              <w:t>2</w:t>
            </w:r>
            <w:r w:rsidRPr="000F2F01">
              <w:t xml:space="preserve">. Beim Verschütten Zutritt zu </w:t>
            </w:r>
            <w:r>
              <w:br/>
            </w:r>
            <w:r w:rsidRPr="000F2F01">
              <w:t>Gewässern und Kanalisation vermeiden und mechanisch aufnehmen (z. B. durch Kehren).</w:t>
            </w:r>
          </w:p>
          <w:p w14:paraId="539AB3A2" w14:textId="07000CED" w:rsidR="00D45CA8" w:rsidRPr="00AC2984" w:rsidRDefault="00A23845" w:rsidP="00A23845">
            <w:pPr>
              <w:pStyle w:val="Notruf"/>
            </w:pPr>
            <w:r w:rsidRPr="00371635">
              <w:t>Notruf: 112</w:t>
            </w:r>
          </w:p>
        </w:tc>
      </w:tr>
      <w:tr w:rsidR="00D45CA8" w:rsidRPr="00AC2984" w14:paraId="6343B43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1C525B0" w14:textId="77777777" w:rsidR="00D45CA8" w:rsidRPr="00AC2984" w:rsidRDefault="00D45CA8" w:rsidP="00461B75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0BD2CCA9" w14:textId="77777777" w:rsidTr="00A2384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6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76595AC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0805705B" wp14:editId="53B40B07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F0714FA" w14:textId="1A647289" w:rsidR="00A23845" w:rsidRPr="00A23845" w:rsidRDefault="00A23845" w:rsidP="00A23845">
            <w:r w:rsidRPr="00A23845">
              <w:rPr>
                <w:b/>
              </w:rPr>
              <w:t>Augenkontakt:</w:t>
            </w:r>
            <w:r w:rsidRPr="00A23845">
              <w:t xml:space="preserve"> unter Schutz des unverletzten Auges unter fließendem Wasser spülen </w:t>
            </w:r>
            <w:r w:rsidRPr="00A23845">
              <w:br/>
              <w:t xml:space="preserve">(ca. 10 – 15 Min.), ggf. Kontaktlinsen vorher entfernen. Arzt konsultieren. </w:t>
            </w:r>
            <w:r>
              <w:br/>
            </w:r>
            <w:r w:rsidRPr="00A23845">
              <w:rPr>
                <w:b/>
              </w:rPr>
              <w:t>Hautkontakt:</w:t>
            </w:r>
            <w:r w:rsidRPr="00A23845">
              <w:t xml:space="preserve"> Betroffene Stellen unter fließendem Wasser mit Seife reinigen. </w:t>
            </w:r>
            <w:r>
              <w:br/>
            </w:r>
            <w:r w:rsidRPr="00A23845">
              <w:rPr>
                <w:b/>
              </w:rPr>
              <w:t>Verschlucken:</w:t>
            </w:r>
            <w:r w:rsidRPr="00A23845">
              <w:t xml:space="preserve"> Mund ausspülen. </w:t>
            </w:r>
            <w:r>
              <w:br/>
            </w:r>
            <w:r w:rsidRPr="00A23845">
              <w:rPr>
                <w:b/>
              </w:rPr>
              <w:t>Einatmen:</w:t>
            </w:r>
            <w:r w:rsidRPr="00A23845">
              <w:t xml:space="preserve"> Für Frischluftzufuhr sorgen. </w:t>
            </w:r>
            <w:r>
              <w:br/>
            </w:r>
            <w:r w:rsidRPr="00A23845">
              <w:rPr>
                <w:b/>
              </w:rPr>
              <w:t>Kleiderkontakt:</w:t>
            </w:r>
            <w:r w:rsidRPr="00A23845">
              <w:t xml:space="preserve"> Verschmutzte Kleidung oder Schuhe wechseln und vor Wiederbenutzung </w:t>
            </w:r>
            <w:r w:rsidRPr="00A23845">
              <w:br/>
              <w:t>gründlich reinigen.</w:t>
            </w:r>
          </w:p>
          <w:p w14:paraId="597F8309" w14:textId="0D0A8E92" w:rsidR="00D45CA8" w:rsidRPr="00DE0EFD" w:rsidRDefault="00A23845" w:rsidP="00DE0EFD">
            <w:pPr>
              <w:pStyle w:val="Notruf"/>
            </w:pPr>
            <w:r w:rsidRPr="00A23845">
              <w:t>Notruf: 112</w:t>
            </w:r>
            <w:r w:rsidR="00D45CA8" w:rsidRPr="00DE0EFD">
              <w:t xml:space="preserve"> </w:t>
            </w:r>
            <w:r w:rsidR="00DE0EFD">
              <w:tab/>
            </w:r>
            <w:r w:rsidRPr="00A23845">
              <w:rPr>
                <w:b w:val="0"/>
                <w:bCs w:val="0"/>
              </w:rPr>
              <w:t xml:space="preserve">Ersthelfer: </w:t>
            </w:r>
            <w:r w:rsidRPr="00A23845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23845">
              <w:rPr>
                <w:b w:val="0"/>
                <w:bCs w:val="0"/>
              </w:rPr>
              <w:instrText xml:space="preserve"> FORMTEXT </w:instrText>
            </w:r>
            <w:r w:rsidRPr="00A23845">
              <w:rPr>
                <w:b w:val="0"/>
                <w:bCs w:val="0"/>
              </w:rPr>
            </w:r>
            <w:r w:rsidRPr="00A23845">
              <w:rPr>
                <w:b w:val="0"/>
                <w:bCs w:val="0"/>
              </w:rPr>
              <w:fldChar w:fldCharType="separate"/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fldChar w:fldCharType="end"/>
            </w:r>
            <w:r w:rsidRPr="00A23845">
              <w:rPr>
                <w:b w:val="0"/>
                <w:bCs w:val="0"/>
              </w:rPr>
              <w:t xml:space="preserve">, Zimmer: </w:t>
            </w:r>
            <w:r w:rsidRPr="00A23845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23845">
              <w:rPr>
                <w:b w:val="0"/>
                <w:bCs w:val="0"/>
              </w:rPr>
              <w:instrText xml:space="preserve"> FORMTEXT </w:instrText>
            </w:r>
            <w:r w:rsidRPr="00A23845">
              <w:rPr>
                <w:b w:val="0"/>
                <w:bCs w:val="0"/>
              </w:rPr>
            </w:r>
            <w:r w:rsidRPr="00A23845">
              <w:rPr>
                <w:b w:val="0"/>
                <w:bCs w:val="0"/>
              </w:rPr>
              <w:fldChar w:fldCharType="separate"/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fldChar w:fldCharType="end"/>
            </w:r>
            <w:r w:rsidRPr="00A23845">
              <w:rPr>
                <w:b w:val="0"/>
                <w:bCs w:val="0"/>
              </w:rPr>
              <w:t xml:space="preserve"> Tel.: </w:t>
            </w:r>
            <w:r w:rsidRPr="00A23845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23845">
              <w:rPr>
                <w:b w:val="0"/>
                <w:bCs w:val="0"/>
              </w:rPr>
              <w:instrText xml:space="preserve"> FORMTEXT </w:instrText>
            </w:r>
            <w:r w:rsidRPr="00A23845">
              <w:rPr>
                <w:b w:val="0"/>
                <w:bCs w:val="0"/>
              </w:rPr>
            </w:r>
            <w:r w:rsidRPr="00A23845">
              <w:rPr>
                <w:b w:val="0"/>
                <w:bCs w:val="0"/>
              </w:rPr>
              <w:fldChar w:fldCharType="separate"/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t> </w:t>
            </w:r>
            <w:r w:rsidRPr="00A23845">
              <w:rPr>
                <w:b w:val="0"/>
                <w:bCs w:val="0"/>
              </w:rPr>
              <w:fldChar w:fldCharType="end"/>
            </w:r>
          </w:p>
        </w:tc>
      </w:tr>
      <w:tr w:rsidR="00D45CA8" w:rsidRPr="00AC2984" w14:paraId="39C9F92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1022173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348A83BF" w14:textId="77777777" w:rsidTr="00A2384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1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467B50B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9992E1A" w14:textId="2ABDC944" w:rsidR="00D45CA8" w:rsidRPr="00AC2984" w:rsidRDefault="00A23845" w:rsidP="00A23845">
            <w:r w:rsidRPr="00A23845">
              <w:t xml:space="preserve">Abfall im Behälter (Farbe: </w:t>
            </w:r>
            <w:r w:rsidRPr="00A23845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3845">
              <w:rPr>
                <w:b/>
                <w:bCs/>
              </w:rPr>
              <w:instrText xml:space="preserve"> FORMTEXT </w:instrText>
            </w:r>
            <w:r w:rsidRPr="00A23845">
              <w:rPr>
                <w:b/>
                <w:bCs/>
              </w:rPr>
            </w:r>
            <w:r w:rsidRPr="00A23845">
              <w:rPr>
                <w:b/>
                <w:bCs/>
              </w:rPr>
              <w:fldChar w:fldCharType="separate"/>
            </w:r>
            <w:r w:rsidRPr="00A23845">
              <w:rPr>
                <w:b/>
                <w:bCs/>
              </w:rPr>
              <w:t> </w:t>
            </w:r>
            <w:r w:rsidRPr="00A23845">
              <w:rPr>
                <w:b/>
                <w:bCs/>
              </w:rPr>
              <w:t> </w:t>
            </w:r>
            <w:r w:rsidRPr="00A23845">
              <w:rPr>
                <w:b/>
                <w:bCs/>
              </w:rPr>
              <w:t> </w:t>
            </w:r>
            <w:r w:rsidRPr="00A23845">
              <w:rPr>
                <w:b/>
                <w:bCs/>
              </w:rPr>
              <w:t> </w:t>
            </w:r>
            <w:r w:rsidRPr="00A23845">
              <w:rPr>
                <w:b/>
                <w:bCs/>
              </w:rPr>
              <w:t> </w:t>
            </w:r>
            <w:r w:rsidRPr="00A23845">
              <w:fldChar w:fldCharType="end"/>
            </w:r>
            <w:r w:rsidRPr="00A23845">
              <w:rPr>
                <w:bCs/>
              </w:rPr>
              <w:t xml:space="preserve">, </w:t>
            </w:r>
            <w:r w:rsidRPr="00A23845">
              <w:t>Raum:</w:t>
            </w:r>
            <w:r w:rsidRPr="00A23845">
              <w:rPr>
                <w:b/>
                <w:bCs/>
              </w:rPr>
              <w:t xml:space="preserve"> </w:t>
            </w:r>
            <w:r w:rsidRPr="00A23845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3845">
              <w:rPr>
                <w:b/>
                <w:bCs/>
              </w:rPr>
              <w:instrText xml:space="preserve"> FORMTEXT </w:instrText>
            </w:r>
            <w:r w:rsidRPr="00A23845">
              <w:rPr>
                <w:b/>
                <w:bCs/>
              </w:rPr>
            </w:r>
            <w:r w:rsidRPr="00A23845">
              <w:rPr>
                <w:b/>
                <w:bCs/>
              </w:rPr>
              <w:fldChar w:fldCharType="separate"/>
            </w:r>
            <w:r w:rsidRPr="00A23845">
              <w:rPr>
                <w:b/>
                <w:bCs/>
              </w:rPr>
              <w:t> </w:t>
            </w:r>
            <w:r w:rsidRPr="00A23845">
              <w:rPr>
                <w:b/>
                <w:bCs/>
              </w:rPr>
              <w:t> </w:t>
            </w:r>
            <w:r w:rsidRPr="00A23845">
              <w:rPr>
                <w:b/>
                <w:bCs/>
              </w:rPr>
              <w:t> </w:t>
            </w:r>
            <w:r w:rsidRPr="00A23845">
              <w:rPr>
                <w:b/>
                <w:bCs/>
              </w:rPr>
              <w:t> </w:t>
            </w:r>
            <w:r w:rsidRPr="00A23845">
              <w:rPr>
                <w:b/>
                <w:bCs/>
              </w:rPr>
              <w:t> </w:t>
            </w:r>
            <w:r w:rsidRPr="00A23845">
              <w:fldChar w:fldCharType="end"/>
            </w:r>
            <w:r w:rsidRPr="00A23845">
              <w:rPr>
                <w:bCs/>
              </w:rPr>
              <w:t>,</w:t>
            </w:r>
            <w:r w:rsidRPr="00A23845">
              <w:rPr>
                <w:b/>
                <w:bCs/>
              </w:rPr>
              <w:t xml:space="preserve"> </w:t>
            </w:r>
            <w:r w:rsidRPr="00A23845">
              <w:t>beschriftet mit „Stärke“)</w:t>
            </w:r>
            <w:r w:rsidRPr="00A23845">
              <w:rPr>
                <w:i/>
              </w:rPr>
              <w:t xml:space="preserve"> </w:t>
            </w:r>
            <w:r w:rsidRPr="00A23845">
              <w:t xml:space="preserve">sammeln und </w:t>
            </w:r>
            <w:r w:rsidRPr="00A23845">
              <w:br/>
              <w:t>vom Dienstleister abholen lassen.</w:t>
            </w:r>
          </w:p>
        </w:tc>
      </w:tr>
    </w:tbl>
    <w:p w14:paraId="40ED0A3B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B6D5C"/>
    <w:multiLevelType w:val="hybridMultilevel"/>
    <w:tmpl w:val="6232B822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D1527DB"/>
    <w:multiLevelType w:val="hybridMultilevel"/>
    <w:tmpl w:val="6EE0132C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45"/>
    <w:rsid w:val="00072313"/>
    <w:rsid w:val="0020256F"/>
    <w:rsid w:val="002874ED"/>
    <w:rsid w:val="00352514"/>
    <w:rsid w:val="003F0E4D"/>
    <w:rsid w:val="00400BC7"/>
    <w:rsid w:val="00461B75"/>
    <w:rsid w:val="00564C7D"/>
    <w:rsid w:val="00744851"/>
    <w:rsid w:val="00800ABE"/>
    <w:rsid w:val="00850334"/>
    <w:rsid w:val="008525E3"/>
    <w:rsid w:val="00A23845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8A4E1"/>
  <w15:chartTrackingRefBased/>
  <w15:docId w15:val="{B9A6A1A6-B009-4AD0-A647-D452F4F8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1B7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461B75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2025-06-12T08:44:00Z</dcterms:created>
  <dcterms:modified xsi:type="dcterms:W3CDTF">2025-07-04T09:52:00Z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