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56C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20F7CEE" wp14:editId="2738790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E217A" w14:textId="77777777" w:rsidR="00564C7D" w:rsidRPr="00B836B7" w:rsidRDefault="00564C7D">
      <w:pPr>
        <w:spacing w:before="0"/>
        <w:rPr>
          <w:sz w:val="8"/>
        </w:rPr>
      </w:pPr>
    </w:p>
    <w:p w14:paraId="4D27065C" w14:textId="77777777" w:rsidR="00564C7D" w:rsidRPr="00B836B7" w:rsidRDefault="00564C7D">
      <w:pPr>
        <w:spacing w:before="0"/>
        <w:rPr>
          <w:sz w:val="8"/>
        </w:rPr>
      </w:pPr>
    </w:p>
    <w:p w14:paraId="6D2BC45F" w14:textId="77777777" w:rsidR="00564C7D" w:rsidRPr="00B836B7" w:rsidRDefault="00564C7D">
      <w:pPr>
        <w:spacing w:before="0"/>
        <w:rPr>
          <w:sz w:val="8"/>
        </w:rPr>
      </w:pPr>
    </w:p>
    <w:p w14:paraId="43195F4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F682C6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3AEE3BB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A7D86C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C86B3DE" wp14:editId="16AF2557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3BB6" w14:textId="77777777" w:rsidR="00B836B7" w:rsidRPr="00AC2984" w:rsidRDefault="00B836B7" w:rsidP="00AC2984">
            <w:pPr>
              <w:spacing w:before="80"/>
            </w:pPr>
          </w:p>
          <w:p w14:paraId="3D07908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8383E57" wp14:editId="00BC713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3953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6407BF5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850FEA3" wp14:editId="3645860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2C76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2E05BF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432FB61" wp14:editId="52E28D5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5628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43402A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A56427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A40B6D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FB3D16A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075B1E4" w14:textId="51270573" w:rsidR="00744851" w:rsidRPr="00AC2984" w:rsidRDefault="00744851" w:rsidP="00E775E6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E775E6">
              <w:t xml:space="preserve">Kranbedientes </w:t>
            </w:r>
            <w:r w:rsidR="00E775E6">
              <w:br/>
            </w:r>
            <w:r w:rsidR="00E775E6">
              <w:t>Hartchrombad</w:t>
            </w:r>
          </w:p>
          <w:p w14:paraId="0E363E44" w14:textId="442E5BFC" w:rsidR="00D45CA8" w:rsidRPr="00AC2984" w:rsidRDefault="00D45CA8" w:rsidP="00E775E6">
            <w:pPr>
              <w:spacing w:before="100" w:after="60"/>
            </w:pPr>
            <w:r w:rsidRPr="00AC2984">
              <w:t xml:space="preserve">Tätigkeit: </w:t>
            </w:r>
            <w:r w:rsidR="00E775E6">
              <w:t>Hartverchromen,</w:t>
            </w:r>
            <w:r w:rsidR="00E775E6">
              <w:t xml:space="preserve"> </w:t>
            </w:r>
            <w:r w:rsidR="00E775E6">
              <w:br/>
            </w:r>
            <w:r w:rsidR="00E775E6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1FF604A" w14:textId="77777777" w:rsidR="00B836B7" w:rsidRPr="00AC2984" w:rsidRDefault="00B836B7" w:rsidP="00C9224C">
            <w:pPr>
              <w:spacing w:before="80" w:after="140"/>
            </w:pPr>
          </w:p>
          <w:p w14:paraId="4D1DC97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AC6476D" w14:textId="7BB22824" w:rsidR="00D45CA8" w:rsidRPr="00AC2984" w:rsidRDefault="00E775E6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B020</w:t>
            </w:r>
          </w:p>
        </w:tc>
      </w:tr>
      <w:tr w:rsidR="00D45CA8" w:rsidRPr="00AC2984" w14:paraId="5D548A0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763738C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4D9553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F3F9239" w14:textId="62B125F0" w:rsidR="00D45CA8" w:rsidRPr="00E118EC" w:rsidRDefault="00E775E6" w:rsidP="00E775E6">
            <w:pPr>
              <w:pStyle w:val="berschrift3"/>
              <w:ind w:left="1191"/>
              <w:jc w:val="left"/>
            </w:pPr>
            <w:r w:rsidRPr="00E775E6">
              <w:t>Chromsäure</w:t>
            </w:r>
            <w:r>
              <w:br/>
            </w:r>
            <w:r w:rsidRPr="00E775E6">
              <w:rPr>
                <w:b w:val="0"/>
                <w:bCs/>
                <w:sz w:val="20"/>
                <w:szCs w:val="20"/>
              </w:rPr>
              <w:t>(wässrige Lösung von Chromtrioxid)</w:t>
            </w:r>
          </w:p>
        </w:tc>
      </w:tr>
      <w:tr w:rsidR="00D45CA8" w:rsidRPr="00AC2984" w14:paraId="58A5E5C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A72E3E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F88EFA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00D7BCB" w14:textId="77777777" w:rsidR="00D45CA8" w:rsidRDefault="00E775E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38408FD" wp14:editId="3EED4A5F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6BDFDF" w14:textId="0AE7E2DA" w:rsidR="00E775E6" w:rsidRPr="00E775E6" w:rsidRDefault="00E775E6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E775E6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8786826" w14:textId="038DF85A" w:rsidR="00E118EC" w:rsidRPr="00AC2984" w:rsidRDefault="00E775E6" w:rsidP="00E775E6">
            <w:r>
              <w:t>Giftig, Reizung bzw. Verätzung von Augen, Haut und Schleimhäuten. Inhalation</w:t>
            </w:r>
            <w:r>
              <w:t xml:space="preserve"> </w:t>
            </w:r>
            <w:r>
              <w:t>von Chromsäuredämpfen, -aerosolen kann zu Lungenerkrankungen und</w:t>
            </w:r>
            <w:r>
              <w:t xml:space="preserve"> </w:t>
            </w:r>
            <w:r>
              <w:t>Krebserkrankungen führen. Verursacht schwer heilende Wunden auf der Haut.</w:t>
            </w:r>
            <w:r>
              <w:t xml:space="preserve"> </w:t>
            </w:r>
            <w:r>
              <w:br/>
            </w:r>
            <w:r>
              <w:t>Beim Verchromen starke Wasserstoffentwicklung (Gefahr von Knallgasreaktionen,</w:t>
            </w:r>
            <w:r>
              <w:t xml:space="preserve"> </w:t>
            </w:r>
            <w:r>
              <w:t>Brandgefahr). Wassergefährdend: Nicht in die Kanalisation einleiten.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3EEDBF4" w14:textId="77777777" w:rsidR="00D45CA8" w:rsidRDefault="00E775E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90031">
              <w:rPr>
                <w:rFonts w:ascii="Source Sans 3" w:hAnsi="Source Sans 3"/>
                <w:noProof/>
              </w:rPr>
              <w:drawing>
                <wp:inline distT="0" distB="0" distL="0" distR="0" wp14:anchorId="181728CF" wp14:editId="79A19271">
                  <wp:extent cx="612000" cy="612000"/>
                  <wp:effectExtent l="0" t="0" r="0" b="0"/>
                  <wp:docPr id="208" name="Bild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03047" w14:textId="66255BD0" w:rsidR="00E775E6" w:rsidRPr="00CF1947" w:rsidRDefault="00E775E6" w:rsidP="00E775E6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 w:rsidRPr="00690031">
              <w:rPr>
                <w:rFonts w:ascii="Source Sans 3" w:hAnsi="Source Sans 3"/>
                <w:noProof/>
              </w:rPr>
              <w:drawing>
                <wp:inline distT="0" distB="0" distL="0" distR="0" wp14:anchorId="424035F8" wp14:editId="357A6502">
                  <wp:extent cx="612000" cy="612000"/>
                  <wp:effectExtent l="0" t="0" r="0" b="0"/>
                  <wp:docPr id="209" name="Bild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712E61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35ECE09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9A5E0FA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E767F14" w14:textId="77777777" w:rsidR="00D45CA8" w:rsidRDefault="00E775E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90031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3E479707" wp14:editId="45682B56">
                  <wp:extent cx="612000" cy="612000"/>
                  <wp:effectExtent l="0" t="0" r="0" b="0"/>
                  <wp:docPr id="203" name="Bild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2E53C" w14:textId="1FF80A14" w:rsidR="00E775E6" w:rsidRPr="00AC2984" w:rsidRDefault="00E775E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90031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09A76382" wp14:editId="42EECD0F">
                  <wp:extent cx="612000" cy="612000"/>
                  <wp:effectExtent l="0" t="0" r="0" b="0"/>
                  <wp:docPr id="204" name="Bild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A67BD65" w14:textId="4DA67624" w:rsidR="00E775E6" w:rsidRPr="004F7BF1" w:rsidRDefault="00E775E6" w:rsidP="00E775E6">
            <w:pPr>
              <w:pStyle w:val="Aufzhlung1"/>
              <w:spacing w:before="60"/>
            </w:pPr>
            <w:r w:rsidRPr="004F7BF1">
              <w:t xml:space="preserve">Beim Arbeiten am </w:t>
            </w:r>
            <w:proofErr w:type="spellStart"/>
            <w:r w:rsidRPr="004F7BF1">
              <w:t>Chrombad</w:t>
            </w:r>
            <w:proofErr w:type="spellEnd"/>
            <w:r w:rsidRPr="004F7BF1">
              <w:t xml:space="preserve"> stets Schutzkleidung (säurefester Arbeitsanzug;</w:t>
            </w:r>
            <w:r>
              <w:t xml:space="preserve"> </w:t>
            </w:r>
            <w:r w:rsidRPr="004F7BF1">
              <w:t xml:space="preserve">Schürze, Stiefel und Schutzhandschuhe aus Gummi)  </w:t>
            </w:r>
            <w:r w:rsidRPr="00E775E6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2"/>
            <w:r w:rsidRPr="004F7BF1">
              <w:t xml:space="preserve">  tragen.</w:t>
            </w:r>
          </w:p>
          <w:p w14:paraId="58D9C393" w14:textId="0CE67445" w:rsidR="00E775E6" w:rsidRPr="004F7BF1" w:rsidRDefault="00E775E6" w:rsidP="00E775E6">
            <w:pPr>
              <w:pStyle w:val="Aufzhlung1"/>
            </w:pPr>
            <w:r w:rsidRPr="004F7BF1">
              <w:t xml:space="preserve">Augenschutz, ggf. Gesichtsschutz </w:t>
            </w:r>
            <w:r w:rsidRPr="004F7BF1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F7BF1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4F7BF1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u w:val="single"/>
              </w:rPr>
              <w:fldChar w:fldCharType="end"/>
            </w:r>
            <w:bookmarkEnd w:id="3"/>
            <w:r w:rsidRPr="004F7BF1">
              <w:t xml:space="preserve">  tragen.</w:t>
            </w:r>
          </w:p>
          <w:p w14:paraId="15615892" w14:textId="2E0DC2E7" w:rsidR="00E775E6" w:rsidRPr="004F7BF1" w:rsidRDefault="00E775E6" w:rsidP="00C507AC">
            <w:pPr>
              <w:pStyle w:val="Aufzhlung1"/>
            </w:pPr>
            <w:r w:rsidRPr="004F7BF1">
              <w:t>Betriebsanweisung für die Kranbedienung beachten. Nur die im Betrieb</w:t>
            </w:r>
            <w:r>
              <w:t xml:space="preserve"> </w:t>
            </w:r>
            <w:r>
              <w:br/>
            </w:r>
            <w:r w:rsidRPr="004F7BF1">
              <w:t xml:space="preserve">zugelassenen Anschlagmittel  </w:t>
            </w:r>
            <w:r w:rsidRPr="00E775E6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4"/>
            <w:r w:rsidRPr="004F7BF1">
              <w:t xml:space="preserve">  bzw. Lastaufnahmemittel  </w:t>
            </w:r>
            <w:r w:rsidRPr="00E775E6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5"/>
            <w:r w:rsidRPr="004F7BF1">
              <w:t xml:space="preserve">  </w:t>
            </w:r>
            <w:r>
              <w:br/>
            </w:r>
            <w:r w:rsidRPr="004F7BF1">
              <w:t>verwenden (auf ordnungsgemäßen Zustand achten!).</w:t>
            </w:r>
          </w:p>
          <w:p w14:paraId="5ABBB076" w14:textId="059E8FEE" w:rsidR="00E775E6" w:rsidRPr="004F7BF1" w:rsidRDefault="00E775E6" w:rsidP="00A01D3A">
            <w:pPr>
              <w:pStyle w:val="Aufzhlung1"/>
            </w:pPr>
            <w:r w:rsidRPr="004F7BF1">
              <w:t>Nur bei eingeschalteter Chrombadabsaugung arbeiten. Auf Wirksamkeit der</w:t>
            </w:r>
            <w:r>
              <w:t xml:space="preserve"> </w:t>
            </w:r>
            <w:r>
              <w:br/>
            </w:r>
            <w:r w:rsidRPr="004F7BF1">
              <w:t>Absaugung achten (Wartungs- und Reinigungsintervalle eingehalten?);</w:t>
            </w:r>
            <w:r>
              <w:t xml:space="preserve"> </w:t>
            </w:r>
            <w:r>
              <w:br/>
            </w:r>
            <w:r w:rsidRPr="004F7BF1">
              <w:t xml:space="preserve">Mängel dem Vorgesetzten  </w:t>
            </w:r>
            <w:r w:rsidRPr="00E775E6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6"/>
            <w:r w:rsidRPr="004F7BF1">
              <w:t xml:space="preserve">  melden!</w:t>
            </w:r>
          </w:p>
          <w:p w14:paraId="4E36B314" w14:textId="04FE03CC" w:rsidR="00E775E6" w:rsidRPr="004F7BF1" w:rsidRDefault="00E775E6" w:rsidP="00340D8A">
            <w:pPr>
              <w:pStyle w:val="Aufzhlung1"/>
            </w:pPr>
            <w:r w:rsidRPr="004F7BF1">
              <w:t>Hautschutzmittel benutzen:</w:t>
            </w:r>
            <w:r>
              <w:br/>
            </w:r>
            <w:r w:rsidRPr="004F7BF1">
              <w:t xml:space="preserve">Schutz (vor der Arbeit)  </w:t>
            </w:r>
            <w:r w:rsidRPr="00E775E6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7"/>
            <w:r w:rsidRPr="004F7BF1">
              <w:t xml:space="preserve">  Reinigung (vor Pausen u. Arbeitsschluss)  </w:t>
            </w:r>
            <w:r w:rsidRPr="00E775E6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8"/>
            <w:r w:rsidRPr="004F7BF1">
              <w:t xml:space="preserve">  Pflege (nach der Arbeit)  </w:t>
            </w:r>
            <w:r w:rsidRPr="00E775E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775E6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E775E6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E775E6">
              <w:rPr>
                <w:u w:val="single"/>
              </w:rPr>
              <w:fldChar w:fldCharType="end"/>
            </w:r>
            <w:bookmarkEnd w:id="9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 w:rsidRPr="004F7BF1">
              <w:t>Am Arbeitsplatz nicht rauchen, essen oder trinken</w:t>
            </w:r>
          </w:p>
          <w:p w14:paraId="2380F83C" w14:textId="191F3CE1" w:rsidR="00E775E6" w:rsidRPr="004F7BF1" w:rsidRDefault="00E775E6" w:rsidP="00E775E6">
            <w:pPr>
              <w:pStyle w:val="Aufzhlung1"/>
            </w:pPr>
            <w:r w:rsidRPr="004F7BF1">
              <w:t xml:space="preserve">Sonstige Zündquellen  </w:t>
            </w:r>
            <w:r w:rsidRPr="004F7BF1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F7BF1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4F7BF1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u w:val="single"/>
              </w:rPr>
              <w:fldChar w:fldCharType="end"/>
            </w:r>
            <w:bookmarkEnd w:id="10"/>
            <w:r w:rsidRPr="004F7BF1">
              <w:t xml:space="preserve">  fernhalten</w:t>
            </w:r>
          </w:p>
          <w:p w14:paraId="1EF134EC" w14:textId="4F023FB5" w:rsidR="00D45CA8" w:rsidRPr="00AC2984" w:rsidRDefault="00E775E6" w:rsidP="00E775E6">
            <w:pPr>
              <w:pStyle w:val="Aufzhlung1"/>
              <w:spacing w:after="60"/>
            </w:pPr>
            <w:r w:rsidRPr="004F7BF1">
              <w:t>Verschmutzte Kleidung nicht mit privater Straßenkleidung zusammen aufbewahren,</w:t>
            </w:r>
            <w:r>
              <w:t xml:space="preserve"> </w:t>
            </w:r>
            <w:r w:rsidRPr="004F7BF1">
              <w:t xml:space="preserve">Reinigung durch:  </w:t>
            </w:r>
            <w:r w:rsidRPr="004F7BF1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F7BF1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4F7BF1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u w:val="single"/>
              </w:rPr>
              <w:fldChar w:fldCharType="end"/>
            </w:r>
            <w:bookmarkEnd w:id="11"/>
            <w:r w:rsidRPr="004F7BF1">
              <w:t xml:space="preserve">  (nicht privat waschen!).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587C925" w14:textId="77777777" w:rsidR="00D45CA8" w:rsidRDefault="00E775E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90031">
              <w:rPr>
                <w:rFonts w:ascii="Source Sans 3" w:hAnsi="Source Sans 3"/>
                <w:noProof/>
              </w:rPr>
              <w:drawing>
                <wp:inline distT="0" distB="0" distL="0" distR="0" wp14:anchorId="2201CBC8" wp14:editId="4D73FC12">
                  <wp:extent cx="612000" cy="612000"/>
                  <wp:effectExtent l="0" t="0" r="0" b="0"/>
                  <wp:docPr id="210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7FA9B" w14:textId="69BA9E4F" w:rsidR="00E775E6" w:rsidRPr="00CF1947" w:rsidRDefault="00E775E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90031">
              <w:rPr>
                <w:rFonts w:ascii="Source Sans 3" w:hAnsi="Source Sans 3"/>
                <w:noProof/>
              </w:rPr>
              <w:drawing>
                <wp:inline distT="0" distB="0" distL="0" distR="0" wp14:anchorId="375827EC" wp14:editId="4C005FCD">
                  <wp:extent cx="612140" cy="612140"/>
                  <wp:effectExtent l="0" t="0" r="0" b="0"/>
                  <wp:docPr id="205" name="Bild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F5FC44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BB4BA6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139E5C9" w14:textId="77777777" w:rsidTr="00E775E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0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7F8CC5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AD694AD" w14:textId="21C0DC6A" w:rsidR="00E775E6" w:rsidRPr="004F7BF1" w:rsidRDefault="00E775E6" w:rsidP="00E775E6">
            <w:pPr>
              <w:pStyle w:val="Aufzhlung1"/>
              <w:spacing w:before="60"/>
            </w:pPr>
            <w:r w:rsidRPr="004F7BF1">
              <w:t xml:space="preserve">Im Brandfall:  </w:t>
            </w:r>
            <w:r w:rsidRPr="004F7BF1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F7BF1">
              <w:rPr>
                <w:u w:val="single"/>
              </w:rPr>
              <w:instrText xml:space="preserve"> FORMTEXT </w:instrText>
            </w:r>
            <w:r w:rsidRPr="004F7BF1">
              <w:rPr>
                <w:u w:val="single"/>
              </w:rPr>
            </w:r>
            <w:r w:rsidRPr="004F7BF1">
              <w:rPr>
                <w:u w:val="single"/>
              </w:rPr>
              <w:fldChar w:fldCharType="separate"/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noProof/>
                <w:u w:val="single"/>
              </w:rPr>
              <w:t> </w:t>
            </w:r>
            <w:r w:rsidRPr="004F7BF1">
              <w:rPr>
                <w:u w:val="single"/>
              </w:rPr>
              <w:fldChar w:fldCharType="end"/>
            </w:r>
            <w:bookmarkEnd w:id="12"/>
            <w:r w:rsidRPr="004F7BF1">
              <w:t>,  Vorgesetzten informieren</w:t>
            </w:r>
          </w:p>
          <w:p w14:paraId="1EC47143" w14:textId="2D64E006" w:rsidR="00D45CA8" w:rsidRPr="00AC2984" w:rsidRDefault="00E775E6" w:rsidP="00E775E6">
            <w:pPr>
              <w:pStyle w:val="Notruf"/>
            </w:pPr>
            <w:r w:rsidRPr="00690031">
              <w:t>Notruf</w:t>
            </w:r>
            <w:r w:rsidRPr="00690031">
              <w:rPr>
                <w:sz w:val="20"/>
              </w:rPr>
              <w:t xml:space="preserve"> </w:t>
            </w:r>
            <w:r w:rsidRPr="0069003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90031">
              <w:instrText xml:space="preserve"> FORMTEXT </w:instrText>
            </w:r>
            <w:r w:rsidRPr="00690031">
              <w:fldChar w:fldCharType="separate"/>
            </w:r>
            <w:r w:rsidRPr="00690031">
              <w:rPr>
                <w:noProof/>
              </w:rPr>
              <w:t> </w:t>
            </w:r>
            <w:r w:rsidRPr="00690031">
              <w:rPr>
                <w:noProof/>
              </w:rPr>
              <w:t> </w:t>
            </w:r>
            <w:r w:rsidRPr="00690031">
              <w:rPr>
                <w:noProof/>
              </w:rPr>
              <w:t> </w:t>
            </w:r>
            <w:r w:rsidRPr="00690031">
              <w:rPr>
                <w:noProof/>
              </w:rPr>
              <w:t> </w:t>
            </w:r>
            <w:r w:rsidRPr="00690031">
              <w:rPr>
                <w:noProof/>
              </w:rPr>
              <w:t> </w:t>
            </w:r>
            <w:r w:rsidRPr="00690031">
              <w:fldChar w:fldCharType="end"/>
            </w:r>
            <w:bookmarkEnd w:id="13"/>
          </w:p>
        </w:tc>
      </w:tr>
      <w:tr w:rsidR="00D45CA8" w:rsidRPr="00AC2984" w14:paraId="60E500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531570A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C468D00" w14:textId="77777777" w:rsidTr="00E775E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9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C5B026B" w14:textId="77777777" w:rsidR="00D45CA8" w:rsidRPr="00AC2984" w:rsidRDefault="00072313" w:rsidP="00E775E6">
            <w:pPr>
              <w:spacing w:after="6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855C315" wp14:editId="6D29F37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D80D0C0" w14:textId="77777777" w:rsidR="00E775E6" w:rsidRPr="00E775E6" w:rsidRDefault="00E775E6" w:rsidP="00E775E6">
            <w:pPr>
              <w:pStyle w:val="Aufzhlung1"/>
              <w:spacing w:before="60"/>
            </w:pPr>
            <w:r w:rsidRPr="00E775E6">
              <w:t>Spritzer im Auge sofort mit viel Wasser (Augendusche) ausspülen; Augenarzt aufsuchen</w:t>
            </w:r>
          </w:p>
          <w:p w14:paraId="61D52420" w14:textId="74DAE489" w:rsidR="00E775E6" w:rsidRPr="00E775E6" w:rsidRDefault="00E775E6" w:rsidP="00E775E6">
            <w:pPr>
              <w:pStyle w:val="Aufzhlung1"/>
            </w:pPr>
            <w:r w:rsidRPr="00E775E6">
              <w:t>Bei Hautkontakt, gründlich mit viel Wasser spülen,</w:t>
            </w:r>
            <w:r>
              <w:t xml:space="preserve"> </w:t>
            </w:r>
            <w:r w:rsidRPr="00E775E6">
              <w:t>Vorgesetzten informieren; Arzt aufsuchen</w:t>
            </w:r>
          </w:p>
          <w:p w14:paraId="6242EB3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0F9516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9C01A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3EA2A91" w14:textId="77777777" w:rsidTr="00E775E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0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7B459C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4" w:name="Temp"/>
            <w:bookmarkEnd w:id="14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CE5B350" w14:textId="1C441B29" w:rsidR="00D45CA8" w:rsidRPr="00E775E6" w:rsidRDefault="00E775E6" w:rsidP="00E775E6">
            <w:pPr>
              <w:pStyle w:val="Aufzhlung1"/>
              <w:spacing w:before="60" w:after="60"/>
              <w:rPr>
                <w:color w:val="000000"/>
              </w:rPr>
            </w:pPr>
            <w:r w:rsidRPr="00E775E6">
              <w:t xml:space="preserve">Entsorgung verbrauchter Chromsäure oder sonstige mit Chromsäure verschmutzter </w:t>
            </w:r>
            <w:r>
              <w:br/>
            </w:r>
            <w:r w:rsidRPr="00E775E6">
              <w:rPr>
                <w:color w:val="000000"/>
              </w:rPr>
              <w:t xml:space="preserve">Materialien durch: </w:t>
            </w:r>
            <w:r w:rsidRPr="00E775E6">
              <w:rPr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E775E6">
              <w:rPr>
                <w:color w:val="000000"/>
                <w:u w:val="single"/>
              </w:rPr>
              <w:instrText xml:space="preserve"> FORMTEXT </w:instrText>
            </w:r>
            <w:r w:rsidRPr="00E775E6">
              <w:rPr>
                <w:color w:val="000000"/>
                <w:u w:val="single"/>
              </w:rPr>
            </w:r>
            <w:r w:rsidRPr="00E775E6">
              <w:rPr>
                <w:color w:val="000000"/>
                <w:u w:val="single"/>
              </w:rPr>
              <w:fldChar w:fldCharType="separate"/>
            </w:r>
            <w:r w:rsidRPr="00E775E6">
              <w:rPr>
                <w:color w:val="000000"/>
                <w:u w:val="single"/>
              </w:rPr>
              <w:t> </w:t>
            </w:r>
            <w:r w:rsidRPr="00E775E6">
              <w:rPr>
                <w:color w:val="000000"/>
                <w:u w:val="single"/>
              </w:rPr>
              <w:t> </w:t>
            </w:r>
            <w:r w:rsidRPr="00E775E6">
              <w:rPr>
                <w:color w:val="000000"/>
                <w:u w:val="single"/>
              </w:rPr>
              <w:t> </w:t>
            </w:r>
            <w:r w:rsidRPr="00E775E6">
              <w:rPr>
                <w:color w:val="000000"/>
                <w:u w:val="single"/>
              </w:rPr>
              <w:t> </w:t>
            </w:r>
            <w:r w:rsidRPr="00E775E6">
              <w:rPr>
                <w:color w:val="000000"/>
                <w:u w:val="single"/>
              </w:rPr>
              <w:t> </w:t>
            </w:r>
            <w:r w:rsidRPr="00E775E6">
              <w:rPr>
                <w:color w:val="000000"/>
              </w:rPr>
              <w:fldChar w:fldCharType="end"/>
            </w:r>
            <w:bookmarkEnd w:id="15"/>
          </w:p>
          <w:p w14:paraId="231CD37D" w14:textId="77777777" w:rsidR="00872D6F" w:rsidRPr="00AC2984" w:rsidRDefault="00872D6F" w:rsidP="00B836B7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96FD37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E6"/>
    <w:rsid w:val="000718AA"/>
    <w:rsid w:val="00072313"/>
    <w:rsid w:val="000915F3"/>
    <w:rsid w:val="001E5CEC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775E6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FE9CDA"/>
  <w15:chartTrackingRefBased/>
  <w15:docId w15:val="{727AEC33-841B-49D7-B084-5BE58193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5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5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256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2025-07-21T09:29:00Z</dcterms:created>
  <dcterms:modified xsi:type="dcterms:W3CDTF">2025-07-21T09:40:00Z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