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16782" w14:textId="77777777" w:rsidR="00564C7D" w:rsidRPr="001C7336" w:rsidRDefault="00072313">
      <w:pPr>
        <w:spacing w:before="0"/>
        <w:rPr>
          <w:rFonts w:ascii="Source Sans 3" w:hAnsi="Source Sans 3"/>
          <w:sz w:val="8"/>
        </w:rPr>
      </w:pPr>
      <w:r w:rsidRPr="001C733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EF0BDC9" wp14:editId="44AD77F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CB174" w14:textId="77777777" w:rsidR="00564C7D" w:rsidRPr="001C7336" w:rsidRDefault="00564C7D">
      <w:pPr>
        <w:spacing w:before="0"/>
        <w:rPr>
          <w:rFonts w:ascii="Source Sans 3" w:hAnsi="Source Sans 3"/>
          <w:sz w:val="8"/>
        </w:rPr>
      </w:pPr>
    </w:p>
    <w:p w14:paraId="30109711" w14:textId="77777777" w:rsidR="00564C7D" w:rsidRPr="001C7336" w:rsidRDefault="00564C7D">
      <w:pPr>
        <w:spacing w:before="0"/>
        <w:rPr>
          <w:rFonts w:ascii="Source Sans 3" w:hAnsi="Source Sans 3"/>
          <w:sz w:val="8"/>
        </w:rPr>
      </w:pPr>
    </w:p>
    <w:p w14:paraId="07803E8C" w14:textId="77777777" w:rsidR="00564C7D" w:rsidRPr="001C7336" w:rsidRDefault="00564C7D">
      <w:pPr>
        <w:spacing w:before="0"/>
        <w:rPr>
          <w:rFonts w:ascii="Source Sans 3" w:hAnsi="Source Sans 3"/>
          <w:sz w:val="8"/>
        </w:rPr>
      </w:pPr>
    </w:p>
    <w:p w14:paraId="5DEC2C64" w14:textId="77777777" w:rsidR="00564C7D" w:rsidRPr="001C7336" w:rsidRDefault="00564C7D">
      <w:pPr>
        <w:spacing w:before="0"/>
        <w:rPr>
          <w:rFonts w:ascii="Source Sans 3" w:hAnsi="Source Sans 3"/>
          <w:sz w:val="8"/>
        </w:rPr>
        <w:sectPr w:rsidR="00564C7D" w:rsidRPr="001C7336" w:rsidSect="0007336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86FE69F" w14:textId="05B1901D" w:rsidR="00744851" w:rsidRPr="001C733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C7336" w14:paraId="1DA157E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7EF49FE" w14:textId="77777777" w:rsidR="00B836B7" w:rsidRPr="001C733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DE06EE3" wp14:editId="360AD5B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63BCA" w14:textId="77777777" w:rsidR="00B836B7" w:rsidRPr="001C733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E6075CB" w14:textId="77777777" w:rsidR="00B836B7" w:rsidRPr="001C733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8B6238D" wp14:editId="5E7EB00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4259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C7336">
              <w:rPr>
                <w:rFonts w:ascii="Source Sans 3" w:hAnsi="Source Sans 3"/>
              </w:rPr>
              <w:t xml:space="preserve">Firma:  </w:t>
            </w:r>
            <w:r w:rsidR="00B836B7" w:rsidRPr="001C733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C7336">
              <w:rPr>
                <w:rFonts w:ascii="Source Sans 3" w:hAnsi="Source Sans 3"/>
              </w:rPr>
              <w:instrText xml:space="preserve"> FORMTEXT </w:instrText>
            </w:r>
            <w:r w:rsidR="00B836B7" w:rsidRPr="001C7336">
              <w:rPr>
                <w:rFonts w:ascii="Source Sans 3" w:hAnsi="Source Sans 3"/>
              </w:rPr>
            </w:r>
            <w:r w:rsidR="00B836B7" w:rsidRPr="001C7336">
              <w:rPr>
                <w:rFonts w:ascii="Source Sans 3" w:hAnsi="Source Sans 3"/>
              </w:rPr>
              <w:fldChar w:fldCharType="separate"/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</w:rPr>
              <w:fldChar w:fldCharType="end"/>
            </w:r>
            <w:bookmarkEnd w:id="0"/>
          </w:p>
          <w:p w14:paraId="3593DC8B" w14:textId="154955D4" w:rsidR="00B836B7" w:rsidRPr="001C733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D3444FA" wp14:editId="1947006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618F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C7336">
              <w:rPr>
                <w:rFonts w:ascii="Source Sans 3" w:hAnsi="Source Sans 3"/>
              </w:rPr>
              <w:t xml:space="preserve">Arbeitsbereich: </w:t>
            </w:r>
            <w:r w:rsidR="00E64761" w:rsidRPr="001C7336">
              <w:rPr>
                <w:rFonts w:ascii="Source Sans 3" w:hAnsi="Source Sans 3"/>
              </w:rPr>
              <w:t>Galvanik, allgemein</w:t>
            </w:r>
          </w:p>
          <w:p w14:paraId="04808B47" w14:textId="77777777" w:rsidR="00B836B7" w:rsidRPr="001C733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3E6C070" wp14:editId="567166C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5C43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C7336">
              <w:rPr>
                <w:rFonts w:ascii="Source Sans 3" w:hAnsi="Source Sans 3"/>
              </w:rPr>
              <w:t xml:space="preserve">Verantwortlich:  </w:t>
            </w:r>
            <w:r w:rsidR="00B836B7" w:rsidRPr="001C733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C7336">
              <w:rPr>
                <w:rFonts w:ascii="Source Sans 3" w:hAnsi="Source Sans 3"/>
              </w:rPr>
              <w:instrText xml:space="preserve"> FORMTEXT </w:instrText>
            </w:r>
            <w:r w:rsidR="00B836B7" w:rsidRPr="001C7336">
              <w:rPr>
                <w:rFonts w:ascii="Source Sans 3" w:hAnsi="Source Sans 3"/>
              </w:rPr>
            </w:r>
            <w:r w:rsidR="00B836B7" w:rsidRPr="001C7336">
              <w:rPr>
                <w:rFonts w:ascii="Source Sans 3" w:hAnsi="Source Sans 3"/>
              </w:rPr>
              <w:fldChar w:fldCharType="separate"/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  <w:noProof/>
              </w:rPr>
              <w:t> </w:t>
            </w:r>
            <w:r w:rsidR="00B836B7" w:rsidRPr="001C7336">
              <w:rPr>
                <w:rFonts w:ascii="Source Sans 3" w:hAnsi="Source Sans 3"/>
              </w:rPr>
              <w:fldChar w:fldCharType="end"/>
            </w:r>
          </w:p>
          <w:p w14:paraId="526BE0E8" w14:textId="77777777" w:rsidR="00744851" w:rsidRPr="001C733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C7336">
              <w:rPr>
                <w:rFonts w:ascii="Source Sans 3" w:hAnsi="Source Sans 3"/>
              </w:rPr>
              <w:tab/>
            </w:r>
            <w:r w:rsidRPr="001C7336">
              <w:rPr>
                <w:rFonts w:ascii="Source Sans 3" w:hAnsi="Source Sans 3"/>
              </w:rPr>
              <w:tab/>
            </w:r>
            <w:r w:rsidRPr="001C7336">
              <w:rPr>
                <w:rFonts w:ascii="Source Sans 3" w:hAnsi="Source Sans 3"/>
              </w:rPr>
              <w:tab/>
            </w:r>
            <w:r w:rsidRPr="001C7336">
              <w:rPr>
                <w:rFonts w:ascii="Source Sans 3" w:hAnsi="Source Sans 3"/>
              </w:rPr>
              <w:tab/>
            </w:r>
            <w:r w:rsidRPr="001C733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FA01461" w14:textId="77777777" w:rsidR="00744851" w:rsidRPr="001C733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C733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B3A7687" w14:textId="77777777" w:rsidR="00744851" w:rsidRPr="001C7336" w:rsidRDefault="00744851">
            <w:pPr>
              <w:spacing w:before="0" w:after="60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>GEM. § 14 GEFSTOFFV</w:t>
            </w:r>
          </w:p>
          <w:p w14:paraId="5CE1CFBD" w14:textId="0B8C96D3" w:rsidR="00564C7D" w:rsidRPr="001C733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C733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C733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370C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C733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C733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C733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DEB766D" w14:textId="458AFD91" w:rsidR="00744851" w:rsidRPr="001C733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>Arbeitsplatz:</w:t>
            </w:r>
            <w:r w:rsidR="00E8423D" w:rsidRPr="001C7336">
              <w:rPr>
                <w:rFonts w:ascii="Source Sans 3" w:hAnsi="Source Sans 3"/>
              </w:rPr>
              <w:t xml:space="preserve"> </w:t>
            </w:r>
            <w:r w:rsidR="00E64761" w:rsidRPr="001C7336">
              <w:rPr>
                <w:rFonts w:ascii="Source Sans 3" w:hAnsi="Source Sans 3"/>
              </w:rPr>
              <w:t>Tätigkeit mit Laugen</w:t>
            </w:r>
          </w:p>
          <w:p w14:paraId="2D2B1B99" w14:textId="178EBCFD" w:rsidR="00D45CA8" w:rsidRPr="001C7336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 xml:space="preserve">Tätigkeit: </w:t>
            </w:r>
            <w:r w:rsidR="00E64761" w:rsidRPr="001C7336">
              <w:rPr>
                <w:rFonts w:ascii="Source Sans 3" w:hAnsi="Source Sans 3"/>
              </w:rPr>
              <w:t>Ab- und Umfüllen,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9CE9AEA" w14:textId="77777777" w:rsidR="00B836B7" w:rsidRPr="001C733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619F726" w14:textId="77777777" w:rsidR="00D45CA8" w:rsidRPr="001C7336" w:rsidRDefault="00D45CA8">
            <w:pPr>
              <w:spacing w:before="0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 xml:space="preserve">Stand: </w:t>
            </w:r>
            <w:r w:rsidRPr="001C733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C733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C7336">
              <w:rPr>
                <w:rFonts w:ascii="Source Sans 3" w:hAnsi="Source Sans 3"/>
                <w:u w:val="single"/>
              </w:rPr>
              <w:instrText>FORMTEXT</w:instrText>
            </w:r>
            <w:r w:rsidRPr="001C7336">
              <w:rPr>
                <w:rFonts w:ascii="Source Sans 3" w:hAnsi="Source Sans 3"/>
                <w:u w:val="single"/>
              </w:rPr>
              <w:instrText xml:space="preserve"> </w:instrText>
            </w:r>
            <w:r w:rsidRPr="001C7336">
              <w:rPr>
                <w:rFonts w:ascii="Source Sans 3" w:hAnsi="Source Sans 3"/>
                <w:u w:val="single"/>
              </w:rPr>
            </w:r>
            <w:r w:rsidRPr="001C7336">
              <w:rPr>
                <w:rFonts w:ascii="Source Sans 3" w:hAnsi="Source Sans 3"/>
                <w:u w:val="single"/>
              </w:rPr>
              <w:fldChar w:fldCharType="separate"/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C7336">
              <w:rPr>
                <w:rFonts w:ascii="Source Sans 3" w:hAnsi="Source Sans 3"/>
              </w:rPr>
              <w:t xml:space="preserve"> </w:t>
            </w:r>
          </w:p>
          <w:p w14:paraId="1D2B351D" w14:textId="2A13F409" w:rsidR="00D45CA8" w:rsidRPr="001C7336" w:rsidRDefault="00E6476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C7336">
              <w:rPr>
                <w:rFonts w:ascii="Source Sans 3" w:hAnsi="Source Sans 3"/>
                <w:sz w:val="16"/>
              </w:rPr>
              <w:t>B021</w:t>
            </w:r>
          </w:p>
        </w:tc>
      </w:tr>
      <w:tr w:rsidR="00D45CA8" w:rsidRPr="001C7336" w14:paraId="2974356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B50B02" w14:textId="77777777" w:rsidR="00D45CA8" w:rsidRPr="001C7336" w:rsidRDefault="00D45CA8" w:rsidP="001C7336">
            <w:pPr>
              <w:pStyle w:val="berschrift3"/>
            </w:pPr>
            <w:r w:rsidRPr="001C7336">
              <w:t>Gefahrstoffbezeichnung</w:t>
            </w:r>
          </w:p>
        </w:tc>
      </w:tr>
      <w:tr w:rsidR="00D45CA8" w:rsidRPr="001C7336" w14:paraId="61FA5FA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30820F" w14:textId="26FEA362" w:rsidR="00D45CA8" w:rsidRPr="00CB4B6E" w:rsidRDefault="00E64761" w:rsidP="00E64761">
            <w:pPr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CB4B6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Natriumhydroxid (fest), Natronlauge 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B4B6E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2"/>
          </w:p>
        </w:tc>
      </w:tr>
      <w:tr w:rsidR="00D45CA8" w:rsidRPr="001C7336" w14:paraId="3C75D3E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345A37" w14:textId="77777777" w:rsidR="00D45CA8" w:rsidRPr="001C7336" w:rsidRDefault="00D45CA8" w:rsidP="001C7336">
            <w:pPr>
              <w:pStyle w:val="berschrift3"/>
              <w:rPr>
                <w:sz w:val="24"/>
              </w:rPr>
            </w:pPr>
            <w:r w:rsidRPr="001C7336">
              <w:t>Gefahren für Mensch und Umwelt</w:t>
            </w:r>
          </w:p>
        </w:tc>
      </w:tr>
      <w:tr w:rsidR="00D45CA8" w:rsidRPr="001C7336" w14:paraId="32C323F5" w14:textId="77777777" w:rsidTr="00E647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5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9A389E" w14:textId="77777777" w:rsidR="00D45CA8" w:rsidRPr="001C7336" w:rsidRDefault="00E647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C7336">
              <w:rPr>
                <w:rFonts w:ascii="Source Sans 3" w:hAnsi="Source Sans 3"/>
                <w:noProof/>
              </w:rPr>
              <w:drawing>
                <wp:inline distT="0" distB="0" distL="0" distR="0" wp14:anchorId="3657C6B3" wp14:editId="20E05CAF">
                  <wp:extent cx="612000" cy="612000"/>
                  <wp:effectExtent l="0" t="0" r="0" b="0"/>
                  <wp:docPr id="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05D81" w14:textId="26061C37" w:rsidR="00E64761" w:rsidRPr="001C7336" w:rsidRDefault="00E64761" w:rsidP="00E64761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C7336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C1B4AF9" w14:textId="5AD1D72F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Verursacht schwere Verätzungen bei Berührung mit Augen, Haut und </w:t>
            </w:r>
            <w:r w:rsidR="00E64761" w:rsidRPr="001C7336">
              <w:br/>
              <w:t>Schleimhäuten</w:t>
            </w:r>
          </w:p>
          <w:p w14:paraId="7E17FFDB" w14:textId="3F38FB0B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07336E">
              <w:t>Heftige</w:t>
            </w:r>
            <w:r w:rsidR="00E64761" w:rsidRPr="001C7336">
              <w:t xml:space="preserve"> (exotherme) Reaktion mit Säuren und beim Ansetzen mit Wasser</w:t>
            </w:r>
            <w:r w:rsidR="00E64761" w:rsidRPr="001C7336">
              <w:br/>
              <w:t>(Verspritzen bei Hitzeentwicklung möglich)</w:t>
            </w:r>
          </w:p>
          <w:p w14:paraId="191FE400" w14:textId="0803AE17" w:rsidR="00E118EC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77A8812" w14:textId="77777777" w:rsidR="00D45CA8" w:rsidRPr="001C733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1C7336" w14:paraId="615F725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474CF1" w14:textId="77777777" w:rsidR="00D45CA8" w:rsidRPr="001C7336" w:rsidRDefault="00D45CA8" w:rsidP="001C7336">
            <w:pPr>
              <w:pStyle w:val="berschrift3"/>
            </w:pPr>
            <w:r w:rsidRPr="001C7336">
              <w:t>Schutzmaßnahmen und Verhaltensregeln</w:t>
            </w:r>
          </w:p>
        </w:tc>
      </w:tr>
      <w:tr w:rsidR="00D45CA8" w:rsidRPr="001C7336" w14:paraId="6586DA0B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C8082DA" w14:textId="77777777" w:rsidR="00E64761" w:rsidRPr="001C7336" w:rsidRDefault="00E64761" w:rsidP="00E64761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C733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28C04D" wp14:editId="596642C1">
                  <wp:extent cx="612140" cy="612140"/>
                  <wp:effectExtent l="0" t="0" r="0" b="0"/>
                  <wp:docPr id="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8A8DB" w14:textId="77777777" w:rsidR="00E64761" w:rsidRPr="001C7336" w:rsidRDefault="00E64761" w:rsidP="00E64761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C733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31BDED3" wp14:editId="57D6D4FF">
                  <wp:extent cx="612000" cy="612000"/>
                  <wp:effectExtent l="0" t="0" r="0" b="0"/>
                  <wp:docPr id="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28E09" w14:textId="67E2B438" w:rsidR="00D45CA8" w:rsidRPr="001C7336" w:rsidRDefault="00E64761" w:rsidP="00E64761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C733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B3D267" wp14:editId="512AC7BF">
                  <wp:extent cx="612000" cy="612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5E4FB57" w14:textId="67E174C2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Bei Arbeiten mit Natriumhydroxid stets Schutzkleidung (laugenfester Arbeitsanzug; Schürze, Stiefel, Schutzhandschuhe aus Gummi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3"/>
            <w:r w:rsidR="00E64761" w:rsidRPr="001C7336">
              <w:t xml:space="preserve"> ) tragen</w:t>
            </w:r>
          </w:p>
          <w:p w14:paraId="3135A313" w14:textId="4F493661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Augenschutz (mit Seitenschutz), ggf. Gesichtsschutz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4"/>
            <w:r w:rsidR="00E64761" w:rsidRPr="001C7336">
              <w:t xml:space="preserve">  tragen</w:t>
            </w:r>
            <w:r w:rsidR="00E64761" w:rsidRPr="001C7336">
              <w:br/>
              <w:t>Zum Ansetzen kaltes Wasser vorlegen und festes Natriumhydroxid vorsichtig</w:t>
            </w:r>
            <w:r w:rsidR="00530261" w:rsidRPr="001C7336">
              <w:t xml:space="preserve"> </w:t>
            </w:r>
            <w:r w:rsidR="00E64761" w:rsidRPr="001C7336">
              <w:br/>
            </w:r>
            <w:r w:rsidR="00E64761" w:rsidRPr="001C7336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5"/>
            <w:r w:rsidR="00E64761" w:rsidRPr="001C7336">
              <w:t xml:space="preserve">  unterrühren hinzugeben. Zum Ab- und Umfüllen der Lauge, </w:t>
            </w:r>
            <w:r w:rsidR="00E64761" w:rsidRPr="001C7336">
              <w:br/>
              <w:t xml:space="preserve">Fasspumpe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6"/>
            <w:r w:rsidR="00E64761" w:rsidRPr="001C7336">
              <w:t xml:space="preserve">  benutzen</w:t>
            </w:r>
          </w:p>
          <w:p w14:paraId="3380968A" w14:textId="46B80366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Transport von Sackware (festes Natriumhydroxid) und Laugenbehälter nur mit </w:t>
            </w:r>
            <w:r w:rsidR="00E64761" w:rsidRPr="001C7336">
              <w:br/>
              <w:t xml:space="preserve">speziellem Transportwagen oder Lastaufnahmeeinrichtung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7"/>
            <w:r w:rsidR="00E64761" w:rsidRPr="001C7336">
              <w:t xml:space="preserve"> </w:t>
            </w:r>
            <w:r w:rsidR="0004776A" w:rsidRPr="001C7336">
              <w:br/>
            </w:r>
            <w:r w:rsidR="00E64761" w:rsidRPr="001C7336">
              <w:t>(Ladungssicherung nicht vergessen!)</w:t>
            </w:r>
          </w:p>
          <w:p w14:paraId="3965CFE5" w14:textId="1C6749EE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Natriumhydroxid nicht am Arbeitsplatz lagern. Lagerung im Gefahrstofflager, </w:t>
            </w:r>
            <w:r w:rsidR="00E64761" w:rsidRPr="001C7336">
              <w:br/>
              <w:t xml:space="preserve">Lagerplatz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8"/>
          </w:p>
          <w:p w14:paraId="11E569A6" w14:textId="418BFC30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Am Arbeitsplatz nicht rauchen, essen oder trinken und hier keine Lebensmittel </w:t>
            </w:r>
            <w:r w:rsidR="00E64761" w:rsidRPr="001C7336">
              <w:br/>
              <w:t>aufbewahren</w:t>
            </w:r>
          </w:p>
          <w:p w14:paraId="40EAE12F" w14:textId="32569747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Hautschutzmittel benutzen: Schutz (vor der Arbeit)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9"/>
            <w:r w:rsidR="00E64761" w:rsidRPr="001C7336">
              <w:rPr>
                <w:u w:val="single"/>
              </w:rPr>
              <w:br/>
            </w:r>
            <w:r w:rsidR="00E64761" w:rsidRPr="001C7336">
              <w:t xml:space="preserve">Reinigung (vor Pausen und Arbeitsschluss)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10"/>
            <w:r w:rsidR="00E64761" w:rsidRPr="001C7336">
              <w:rPr>
                <w:u w:val="single"/>
              </w:rPr>
              <w:br/>
            </w:r>
            <w:r w:rsidR="00E64761" w:rsidRPr="001C7336">
              <w:t xml:space="preserve">Pflege (nach der Arbeit)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11"/>
          </w:p>
          <w:p w14:paraId="4DFFC79C" w14:textId="07F253EC" w:rsidR="00D45CA8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Verschmutzte Kleidung nicht mit privater Straßenkleidung zusammen aufbewahren, </w:t>
            </w:r>
            <w:r>
              <w:br/>
            </w:r>
            <w:r w:rsidR="00E64761" w:rsidRPr="001C7336">
              <w:t xml:space="preserve">Reinigung durch: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noProof/>
                <w:u w:val="single"/>
              </w:rPr>
              <w:t> </w:t>
            </w:r>
            <w:r w:rsidR="00E64761" w:rsidRPr="001C7336">
              <w:rPr>
                <w:u w:val="single"/>
              </w:rPr>
              <w:fldChar w:fldCharType="end"/>
            </w:r>
            <w:bookmarkEnd w:id="12"/>
            <w:r w:rsidR="00E64761" w:rsidRPr="001C7336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DF450C1" w14:textId="77777777" w:rsidR="00D45CA8" w:rsidRPr="001C7336" w:rsidRDefault="00E647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C7336">
              <w:rPr>
                <w:rFonts w:ascii="Source Sans 3" w:hAnsi="Source Sans 3"/>
                <w:noProof/>
              </w:rPr>
              <w:drawing>
                <wp:inline distT="0" distB="0" distL="0" distR="0" wp14:anchorId="0801E60B" wp14:editId="4BE2E6DF">
                  <wp:extent cx="612140" cy="612140"/>
                  <wp:effectExtent l="0" t="0" r="0" b="0"/>
                  <wp:docPr id="36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98B6E" w14:textId="5D5811B7" w:rsidR="00E64761" w:rsidRPr="001C7336" w:rsidRDefault="00E647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C7336">
              <w:rPr>
                <w:rFonts w:ascii="Source Sans 3" w:hAnsi="Source Sans 3"/>
                <w:noProof/>
              </w:rPr>
              <w:drawing>
                <wp:inline distT="0" distB="0" distL="0" distR="0" wp14:anchorId="16AC8E99" wp14:editId="6C8ED4DB">
                  <wp:extent cx="612000" cy="6120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C7336" w14:paraId="0500EF2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67C519" w14:textId="77777777" w:rsidR="00D45CA8" w:rsidRPr="001C7336" w:rsidRDefault="00D45CA8" w:rsidP="001C7336">
            <w:pPr>
              <w:pStyle w:val="berschrift3"/>
            </w:pPr>
            <w:r w:rsidRPr="001C7336">
              <w:t>Verhalten im Gefahrfall</w:t>
            </w:r>
          </w:p>
        </w:tc>
      </w:tr>
      <w:tr w:rsidR="00D45CA8" w:rsidRPr="001C7336" w14:paraId="5D7ADC67" w14:textId="77777777" w:rsidTr="00E647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1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FE479CD" w14:textId="77777777" w:rsidR="00D45CA8" w:rsidRPr="001C733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95692B0" w14:textId="32C01A5C" w:rsidR="00E64761" w:rsidRPr="001C7336" w:rsidRDefault="00E64761" w:rsidP="00E64761">
            <w:pPr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>Verschüttetes mit viel Wasser fortspülen und der Abwasseranlage zuführen</w:t>
            </w:r>
            <w:r w:rsidRPr="001C7336">
              <w:rPr>
                <w:rFonts w:ascii="Source Sans 3" w:hAnsi="Source Sans 3"/>
              </w:rPr>
              <w:br/>
              <w:t>Im Brandfall: Vorgesetzten informieren;</w:t>
            </w:r>
            <w:r w:rsidRPr="001C7336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1C7336">
              <w:rPr>
                <w:rFonts w:ascii="Source Sans 3" w:hAnsi="Source Sans 3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C733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C7336">
              <w:rPr>
                <w:rFonts w:ascii="Source Sans 3" w:hAnsi="Source Sans 3"/>
                <w:u w:val="single"/>
              </w:rPr>
            </w:r>
            <w:r w:rsidRPr="001C7336">
              <w:rPr>
                <w:rFonts w:ascii="Source Sans 3" w:hAnsi="Source Sans 3"/>
                <w:u w:val="single"/>
              </w:rPr>
              <w:fldChar w:fldCharType="separate"/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noProof/>
                <w:u w:val="single"/>
              </w:rPr>
              <w:t> </w:t>
            </w:r>
            <w:r w:rsidRPr="001C7336">
              <w:rPr>
                <w:rFonts w:ascii="Source Sans 3" w:hAnsi="Source Sans 3"/>
                <w:u w:val="single"/>
              </w:rPr>
              <w:fldChar w:fldCharType="end"/>
            </w:r>
            <w:bookmarkEnd w:id="13"/>
            <w:r w:rsidRPr="001C7336">
              <w:rPr>
                <w:rFonts w:ascii="Source Sans 3" w:hAnsi="Source Sans 3"/>
              </w:rPr>
              <w:br/>
              <w:t>Bei größer werden</w:t>
            </w:r>
            <w:r w:rsidR="00530261" w:rsidRPr="001C7336">
              <w:rPr>
                <w:rFonts w:ascii="Source Sans 3" w:hAnsi="Source Sans 3"/>
              </w:rPr>
              <w:t xml:space="preserve"> </w:t>
            </w:r>
            <w:r w:rsidRPr="001C7336">
              <w:rPr>
                <w:rFonts w:ascii="Source Sans 3" w:hAnsi="Source Sans 3"/>
              </w:rPr>
              <w:t>dem Brand und dem Auftreten von Brandgasen den Raum sofort verlassen</w:t>
            </w:r>
          </w:p>
          <w:p w14:paraId="4B217463" w14:textId="194633E5" w:rsidR="00D45CA8" w:rsidRPr="001C7336" w:rsidRDefault="00E64761" w:rsidP="00E64761">
            <w:pPr>
              <w:pStyle w:val="Notruf"/>
              <w:rPr>
                <w:rFonts w:ascii="Source Sans 3" w:hAnsi="Source Sans 3"/>
              </w:rPr>
            </w:pPr>
            <w:r w:rsidRPr="001C7336">
              <w:rPr>
                <w:rFonts w:ascii="Source Sans 3" w:hAnsi="Source Sans 3"/>
              </w:rPr>
              <w:t>Notruf</w:t>
            </w:r>
            <w:r w:rsidRPr="001C7336">
              <w:rPr>
                <w:rFonts w:ascii="Source Sans 3" w:hAnsi="Source Sans 3"/>
                <w:sz w:val="20"/>
              </w:rPr>
              <w:t xml:space="preserve">  </w:t>
            </w:r>
            <w:r w:rsidRPr="001C7336">
              <w:rPr>
                <w:rFonts w:ascii="Source Sans 3" w:hAnsi="Source Sans 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1C7336">
              <w:rPr>
                <w:rFonts w:ascii="Source Sans 3" w:hAnsi="Source Sans 3"/>
              </w:rPr>
              <w:instrText xml:space="preserve"> FORMTEXT </w:instrText>
            </w:r>
            <w:r w:rsidRPr="001C7336">
              <w:rPr>
                <w:rFonts w:ascii="Source Sans 3" w:hAnsi="Source Sans 3"/>
              </w:rPr>
            </w:r>
            <w:r w:rsidRPr="001C7336">
              <w:rPr>
                <w:rFonts w:ascii="Source Sans 3" w:hAnsi="Source Sans 3"/>
              </w:rPr>
              <w:fldChar w:fldCharType="separate"/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</w:rPr>
              <w:fldChar w:fldCharType="end"/>
            </w:r>
            <w:bookmarkEnd w:id="14"/>
          </w:p>
        </w:tc>
      </w:tr>
      <w:tr w:rsidR="00D45CA8" w:rsidRPr="001C7336" w14:paraId="64669E8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6630B0" w14:textId="77777777" w:rsidR="00D45CA8" w:rsidRPr="001C7336" w:rsidRDefault="00D45CA8" w:rsidP="001C7336">
            <w:pPr>
              <w:pStyle w:val="berschrift3"/>
            </w:pPr>
            <w:r w:rsidRPr="001C7336">
              <w:t>Erste Hilfe</w:t>
            </w:r>
          </w:p>
        </w:tc>
      </w:tr>
      <w:tr w:rsidR="00D45CA8" w:rsidRPr="001C7336" w14:paraId="4895C9D0" w14:textId="77777777" w:rsidTr="00E647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DCDC5D" w14:textId="77777777" w:rsidR="00D45CA8" w:rsidRPr="001C733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C7336">
              <w:rPr>
                <w:rFonts w:ascii="Source Sans 3" w:hAnsi="Source Sans 3"/>
                <w:noProof/>
              </w:rPr>
              <w:drawing>
                <wp:inline distT="0" distB="0" distL="0" distR="0" wp14:anchorId="57817F58" wp14:editId="1DFF27A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EB25394" w14:textId="0A79BEA0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>Hautkontakt: Benetzte Stellen sofort mit viel Wasser abspülen</w:t>
            </w:r>
          </w:p>
          <w:p w14:paraId="44AE0A76" w14:textId="7B92A7FC" w:rsidR="00E64761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>Augenkontakt: Gründlich mit viel Wasser (Augendusche) ausspülen</w:t>
            </w:r>
            <w:r w:rsidR="00E64761" w:rsidRPr="001C7336">
              <w:br/>
              <w:t xml:space="preserve">Vorgesetzten informieren, Augenarzt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fldChar w:fldCharType="end"/>
            </w:r>
            <w:bookmarkEnd w:id="15"/>
            <w:r w:rsidR="00E64761" w:rsidRPr="001C7336">
              <w:t xml:space="preserve">  aufsuchen</w:t>
            </w:r>
          </w:p>
          <w:p w14:paraId="55200612" w14:textId="19008E24" w:rsidR="00D45CA8" w:rsidRPr="001C7336" w:rsidRDefault="00872D6F" w:rsidP="0007336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C733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C733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C733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C7336">
              <w:rPr>
                <w:rFonts w:ascii="Source Sans 3" w:hAnsi="Source Sans 3"/>
                <w:sz w:val="20"/>
                <w:szCs w:val="20"/>
              </w:rPr>
            </w:r>
            <w:r w:rsidRPr="001C733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C7336">
              <w:rPr>
                <w:rFonts w:ascii="Source Sans 3" w:hAnsi="Source Sans 3"/>
                <w:sz w:val="20"/>
                <w:szCs w:val="20"/>
              </w:rPr>
              <w:tab/>
            </w:r>
            <w:r w:rsidR="0035179C">
              <w:rPr>
                <w:rFonts w:ascii="Source Sans 3" w:hAnsi="Source Sans 3"/>
                <w:sz w:val="20"/>
                <w:szCs w:val="20"/>
              </w:rPr>
              <w:tab/>
            </w:r>
            <w:r w:rsidRPr="001C733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C733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C733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C733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C733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C733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C7336" w14:paraId="0E05B58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6C1245" w14:textId="77777777" w:rsidR="00D45CA8" w:rsidRPr="001C7336" w:rsidRDefault="00D45CA8" w:rsidP="001C7336">
            <w:pPr>
              <w:pStyle w:val="berschrift3"/>
            </w:pPr>
            <w:r w:rsidRPr="001C7336">
              <w:t>Sachgerechte Entsorgung</w:t>
            </w:r>
          </w:p>
        </w:tc>
      </w:tr>
      <w:tr w:rsidR="00D45CA8" w:rsidRPr="001C7336" w14:paraId="14F8AB8A" w14:textId="77777777" w:rsidTr="00E647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C113145" w14:textId="77777777" w:rsidR="00D45CA8" w:rsidRPr="001C733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6" w:name="Temp"/>
            <w:bookmarkEnd w:id="16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9BCCE8" w14:textId="444360AA" w:rsidR="00D45CA8" w:rsidRPr="001C7336" w:rsidRDefault="0007336E" w:rsidP="0007336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64761" w:rsidRPr="001C7336">
              <w:t xml:space="preserve">Entsorgung durch  </w:t>
            </w:r>
            <w:r w:rsidR="00E64761" w:rsidRPr="001C7336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E64761" w:rsidRPr="001C7336">
              <w:rPr>
                <w:u w:val="single"/>
              </w:rPr>
              <w:instrText xml:space="preserve"> FORMTEXT </w:instrText>
            </w:r>
            <w:r w:rsidR="00E64761" w:rsidRPr="001C7336">
              <w:rPr>
                <w:u w:val="single"/>
              </w:rPr>
            </w:r>
            <w:r w:rsidR="00E64761" w:rsidRPr="001C7336">
              <w:rPr>
                <w:u w:val="single"/>
              </w:rPr>
              <w:fldChar w:fldCharType="separate"/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rPr>
                <w:u w:val="single"/>
              </w:rPr>
              <w:t> </w:t>
            </w:r>
            <w:r w:rsidR="00E64761" w:rsidRPr="001C7336">
              <w:fldChar w:fldCharType="end"/>
            </w:r>
            <w:bookmarkEnd w:id="17"/>
          </w:p>
          <w:p w14:paraId="16109389" w14:textId="77777777" w:rsidR="00872D6F" w:rsidRPr="001C7336" w:rsidRDefault="00872D6F" w:rsidP="0007336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C733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C7336">
              <w:rPr>
                <w:rFonts w:ascii="Source Sans 3" w:hAnsi="Source Sans 3"/>
                <w:color w:val="000000"/>
              </w:rPr>
              <w:t xml:space="preserve"> </w:t>
            </w:r>
            <w:r w:rsidRPr="001C733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C7336">
              <w:rPr>
                <w:rFonts w:ascii="Source Sans 3" w:hAnsi="Source Sans 3"/>
              </w:rPr>
              <w:instrText xml:space="preserve"> FORMTEXT </w:instrText>
            </w:r>
            <w:r w:rsidRPr="001C7336">
              <w:rPr>
                <w:rFonts w:ascii="Source Sans 3" w:hAnsi="Source Sans 3"/>
              </w:rPr>
            </w:r>
            <w:r w:rsidRPr="001C7336">
              <w:rPr>
                <w:rFonts w:ascii="Source Sans 3" w:hAnsi="Source Sans 3"/>
              </w:rPr>
              <w:fldChar w:fldCharType="separate"/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</w:rPr>
              <w:fldChar w:fldCharType="end"/>
            </w:r>
            <w:r w:rsidRPr="001C7336">
              <w:rPr>
                <w:rFonts w:ascii="Source Sans 3" w:hAnsi="Source Sans 3"/>
                <w:color w:val="000000"/>
              </w:rPr>
              <w:tab/>
            </w:r>
            <w:r w:rsidRPr="001C7336">
              <w:rPr>
                <w:rFonts w:ascii="Source Sans 3" w:hAnsi="Source Sans 3"/>
                <w:color w:val="000000"/>
              </w:rPr>
              <w:tab/>
            </w:r>
            <w:r w:rsidRPr="001C733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C7336">
              <w:rPr>
                <w:rFonts w:ascii="Source Sans 3" w:hAnsi="Source Sans 3"/>
                <w:color w:val="000000"/>
              </w:rPr>
              <w:t xml:space="preserve"> </w:t>
            </w:r>
            <w:r w:rsidRPr="001C733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C7336">
              <w:rPr>
                <w:rFonts w:ascii="Source Sans 3" w:hAnsi="Source Sans 3"/>
              </w:rPr>
              <w:instrText xml:space="preserve"> FORMTEXT </w:instrText>
            </w:r>
            <w:r w:rsidRPr="001C7336">
              <w:rPr>
                <w:rFonts w:ascii="Source Sans 3" w:hAnsi="Source Sans 3"/>
              </w:rPr>
            </w:r>
            <w:r w:rsidRPr="001C7336">
              <w:rPr>
                <w:rFonts w:ascii="Source Sans 3" w:hAnsi="Source Sans 3"/>
              </w:rPr>
              <w:fldChar w:fldCharType="separate"/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  <w:noProof/>
              </w:rPr>
              <w:t> </w:t>
            </w:r>
            <w:r w:rsidRPr="001C7336">
              <w:rPr>
                <w:rFonts w:ascii="Source Sans 3" w:hAnsi="Source Sans 3"/>
              </w:rPr>
              <w:fldChar w:fldCharType="end"/>
            </w:r>
          </w:p>
        </w:tc>
      </w:tr>
    </w:tbl>
    <w:p w14:paraId="22D98C86" w14:textId="77777777" w:rsidR="00D45CA8" w:rsidRPr="001C733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C733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A43D998-C464-4096-857D-66228195AEB9}"/>
    <w:embedBold r:id="rId2" w:fontKey="{ECE26F7E-A92F-4A66-A649-3E932F3FF0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761"/>
    <w:rsid w:val="0004776A"/>
    <w:rsid w:val="000718AA"/>
    <w:rsid w:val="00072313"/>
    <w:rsid w:val="0007336E"/>
    <w:rsid w:val="000915F3"/>
    <w:rsid w:val="001C7336"/>
    <w:rsid w:val="0020256F"/>
    <w:rsid w:val="002874ED"/>
    <w:rsid w:val="002B0015"/>
    <w:rsid w:val="0035179C"/>
    <w:rsid w:val="00352514"/>
    <w:rsid w:val="003F0E4D"/>
    <w:rsid w:val="00400BC7"/>
    <w:rsid w:val="00530261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B4B6E"/>
    <w:rsid w:val="00CF1947"/>
    <w:rsid w:val="00D45CA8"/>
    <w:rsid w:val="00D776DC"/>
    <w:rsid w:val="00DE0EFD"/>
    <w:rsid w:val="00E118EC"/>
    <w:rsid w:val="00E64761"/>
    <w:rsid w:val="00E8423D"/>
    <w:rsid w:val="00F370CC"/>
    <w:rsid w:val="00F379CF"/>
    <w:rsid w:val="00FD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BA03F3"/>
  <w15:chartTrackingRefBased/>
  <w15:docId w15:val="{23BA7D7E-240A-42CE-B513-B353FAE6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1C7336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7336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  <w:color w:val="000000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0BB48-2DB8-461A-8D11-15FB36DF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9</cp:revision>
  <cp:lastPrinted>2003-07-02T13:54:00Z</cp:lastPrinted>
  <dcterms:created xsi:type="dcterms:W3CDTF">2025-07-21T13:26:00Z</dcterms:created>
  <dcterms:modified xsi:type="dcterms:W3CDTF">2026-01-05T09:39:00Z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