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87958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49AD4D2" wp14:editId="62E3359B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3F957" w14:textId="77777777" w:rsidR="00564C7D" w:rsidRPr="00B836B7" w:rsidRDefault="00564C7D">
      <w:pPr>
        <w:spacing w:before="0"/>
        <w:rPr>
          <w:sz w:val="8"/>
        </w:rPr>
      </w:pPr>
    </w:p>
    <w:p w14:paraId="08E14651" w14:textId="77777777" w:rsidR="00564C7D" w:rsidRPr="00B836B7" w:rsidRDefault="00564C7D">
      <w:pPr>
        <w:spacing w:before="0"/>
        <w:rPr>
          <w:sz w:val="8"/>
        </w:rPr>
      </w:pPr>
    </w:p>
    <w:p w14:paraId="45533E62" w14:textId="77777777" w:rsidR="00564C7D" w:rsidRPr="00B836B7" w:rsidRDefault="00564C7D">
      <w:pPr>
        <w:spacing w:before="0"/>
        <w:rPr>
          <w:sz w:val="8"/>
        </w:rPr>
      </w:pPr>
    </w:p>
    <w:p w14:paraId="258D0ED8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2F7F34C2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37340BF4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3E17CA79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418C79CA" wp14:editId="4529053C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BF4F30" w14:textId="77777777" w:rsidR="00B836B7" w:rsidRPr="00AC2984" w:rsidRDefault="00B836B7" w:rsidP="00AC2984">
            <w:pPr>
              <w:spacing w:before="80"/>
            </w:pPr>
          </w:p>
          <w:p w14:paraId="134DA601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51BABA3E" wp14:editId="0387C880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6BBFCE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24E6255E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0B23802A" wp14:editId="6BF87E6E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B6A937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2C34590C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3717447D" wp14:editId="12AB3313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66D61E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6F48E94A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5B2AA41B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0DE69320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61A6FB01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5DF84109" w14:textId="0970E6B4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077AE5" w:rsidRPr="00077AE5">
              <w:t>Reinigungsplatz</w:t>
            </w:r>
          </w:p>
          <w:p w14:paraId="17E3D0C9" w14:textId="7C40A4E8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077AE5" w:rsidRPr="00077AE5">
              <w:t xml:space="preserve">Reinigen und Entfetten </w:t>
            </w:r>
            <w:r w:rsidR="00077AE5">
              <w:br/>
            </w:r>
            <w:r w:rsidR="00077AE5" w:rsidRPr="00077AE5">
              <w:t>von Metallteilen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19CD72AF" w14:textId="77777777" w:rsidR="00B836B7" w:rsidRPr="00AC2984" w:rsidRDefault="00B836B7" w:rsidP="00C9224C">
            <w:pPr>
              <w:spacing w:before="80" w:after="140"/>
            </w:pPr>
          </w:p>
          <w:p w14:paraId="79B557DF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3CF8FDF9" w14:textId="2B55360D" w:rsidR="00D45CA8" w:rsidRPr="00AC2984" w:rsidRDefault="00077AE5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B017</w:t>
            </w:r>
          </w:p>
        </w:tc>
      </w:tr>
      <w:tr w:rsidR="00D45CA8" w:rsidRPr="00AC2984" w14:paraId="4AB6464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2BB68F4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4B893195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4DB24837" w14:textId="35C5BFA0" w:rsidR="00D45CA8" w:rsidRPr="00E118EC" w:rsidRDefault="00077AE5" w:rsidP="00077AE5">
            <w:pPr>
              <w:pStyle w:val="berschrift3"/>
              <w:ind w:left="1191"/>
              <w:jc w:val="left"/>
            </w:pPr>
            <w:r w:rsidRPr="00077AE5">
              <w:t xml:space="preserve">Reinigungsmittel  </w:t>
            </w:r>
            <w:r w:rsidRPr="00077AE5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077AE5">
              <w:rPr>
                <w:u w:val="single"/>
              </w:rPr>
              <w:instrText xml:space="preserve"> FORMTEXT </w:instrText>
            </w:r>
            <w:r w:rsidRPr="00077AE5">
              <w:rPr>
                <w:u w:val="single"/>
              </w:rPr>
            </w:r>
            <w:r w:rsidRPr="00077AE5">
              <w:rPr>
                <w:u w:val="single"/>
              </w:rPr>
              <w:fldChar w:fldCharType="separate"/>
            </w:r>
            <w:r w:rsidRPr="00077AE5">
              <w:rPr>
                <w:u w:val="single"/>
              </w:rPr>
              <w:t> </w:t>
            </w:r>
            <w:r w:rsidRPr="00077AE5">
              <w:rPr>
                <w:u w:val="single"/>
              </w:rPr>
              <w:t> </w:t>
            </w:r>
            <w:r w:rsidRPr="00077AE5">
              <w:rPr>
                <w:u w:val="single"/>
              </w:rPr>
              <w:t> </w:t>
            </w:r>
            <w:r w:rsidRPr="00077AE5">
              <w:rPr>
                <w:u w:val="single"/>
              </w:rPr>
              <w:t> </w:t>
            </w:r>
            <w:r w:rsidRPr="00077AE5">
              <w:rPr>
                <w:u w:val="single"/>
              </w:rPr>
              <w:t> </w:t>
            </w:r>
            <w:r w:rsidRPr="00077AE5">
              <w:fldChar w:fldCharType="end"/>
            </w:r>
            <w:bookmarkEnd w:id="2"/>
            <w:r w:rsidRPr="00077AE5">
              <w:t xml:space="preserve">  enthält </w:t>
            </w:r>
            <w:proofErr w:type="spellStart"/>
            <w:r w:rsidRPr="00077AE5">
              <w:rPr>
                <w:u w:val="single"/>
              </w:rPr>
              <w:t>Isoparaffine</w:t>
            </w:r>
            <w:proofErr w:type="spellEnd"/>
          </w:p>
        </w:tc>
      </w:tr>
      <w:tr w:rsidR="00D45CA8" w:rsidRPr="00AC2984" w14:paraId="58211B8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9400588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36C84668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3346F5E" w14:textId="77777777" w:rsidR="00D45CA8" w:rsidRDefault="00077AE5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7F5D2F2" wp14:editId="170A5E52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2A042E" w14:textId="70BD61B5" w:rsidR="00077AE5" w:rsidRPr="00077AE5" w:rsidRDefault="00077AE5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077AE5">
              <w:rPr>
                <w:b/>
                <w:bCs/>
                <w:sz w:val="12"/>
                <w:szCs w:val="12"/>
              </w:rPr>
              <w:t>Achtung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0C726046" w14:textId="4485E13E" w:rsidR="00077AE5" w:rsidRDefault="00077AE5" w:rsidP="00077AE5">
            <w:pPr>
              <w:pStyle w:val="Aufzhlung1"/>
              <w:spacing w:before="60"/>
            </w:pPr>
            <w:r>
              <w:t>Hautkontakt führt zur Entfettung; Reizung möglich</w:t>
            </w:r>
          </w:p>
          <w:p w14:paraId="1AE425D0" w14:textId="3C9936E6" w:rsidR="00077AE5" w:rsidRDefault="00077AE5" w:rsidP="00077AE5">
            <w:pPr>
              <w:pStyle w:val="Aufzhlung1"/>
            </w:pPr>
            <w:r>
              <w:t>Dämpfe können zu Benommenheit und Atembeschwerden führen</w:t>
            </w:r>
          </w:p>
          <w:p w14:paraId="3D8B61DF" w14:textId="7E281417" w:rsidR="00077AE5" w:rsidRDefault="00077AE5" w:rsidP="00077AE5">
            <w:pPr>
              <w:pStyle w:val="Aufzhlung1"/>
            </w:pPr>
            <w:r>
              <w:t>Dämpfe sind schwerer als Luft (sinken zu Boden) und sind entzündbar</w:t>
            </w:r>
          </w:p>
          <w:p w14:paraId="2BEF0F09" w14:textId="71297EEF" w:rsidR="00E118EC" w:rsidRPr="00AC2984" w:rsidRDefault="00077AE5" w:rsidP="00077AE5">
            <w:pPr>
              <w:pStyle w:val="Aufzhlung1"/>
            </w:pPr>
            <w:r>
              <w:t>Wassergefährdend, nicht in die Kanalisation geben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D209A33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464489E8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C41E03E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6C240AED" w14:textId="77777777" w:rsidTr="00077AE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743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11C494D0" w14:textId="77777777" w:rsidR="00D45CA8" w:rsidRDefault="00077AE5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501942BF" wp14:editId="7C0584CB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E6B6BE3" w14:textId="72D8BA77" w:rsidR="00077AE5" w:rsidRPr="00AC2984" w:rsidRDefault="00077AE5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8C231D5" wp14:editId="2826E3DB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0D6C9AD" w14:textId="4AC7CED1" w:rsidR="00077AE5" w:rsidRDefault="00077AE5" w:rsidP="00077AE5">
            <w:pPr>
              <w:pStyle w:val="Aufzhlung1"/>
              <w:spacing w:before="60"/>
            </w:pPr>
            <w:r>
              <w:t>Nur bei eingeschalteter Absaugung arbeiten; Reinigungsbehältnisse be</w:t>
            </w:r>
            <w:r>
              <w:t>i</w:t>
            </w:r>
            <w:r>
              <w:br/>
              <w:t>Nichtgebrauch stets geschlossen halten</w:t>
            </w:r>
          </w:p>
          <w:p w14:paraId="0B03D73B" w14:textId="15D3A054" w:rsidR="00077AE5" w:rsidRDefault="00077AE5" w:rsidP="00077AE5">
            <w:pPr>
              <w:pStyle w:val="Aufzhlung1"/>
            </w:pPr>
            <w:r>
              <w:t>Hautkontakt durch Benutzen von Hilfswerkzeugen (Körbe, Sieb usw.)</w:t>
            </w:r>
            <w:r>
              <w:br/>
              <w:t>ausschließen</w:t>
            </w:r>
          </w:p>
          <w:p w14:paraId="2D649CB2" w14:textId="78B41693" w:rsidR="00077AE5" w:rsidRDefault="00077AE5" w:rsidP="00077AE5">
            <w:pPr>
              <w:pStyle w:val="Aufzhlung1"/>
            </w:pPr>
            <w:r>
              <w:t xml:space="preserve">Schutzhandschuhe  </w:t>
            </w:r>
            <w:r w:rsidRPr="00B44636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44636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B44636">
              <w:rPr>
                <w:u w:val="single"/>
              </w:rPr>
              <w:instrText xml:space="preserve"> </w:instrText>
            </w:r>
            <w:r w:rsidRPr="00B44636">
              <w:rPr>
                <w:u w:val="single"/>
              </w:rPr>
            </w:r>
            <w:r w:rsidRPr="00B44636">
              <w:rPr>
                <w:u w:val="single"/>
              </w:rPr>
              <w:fldChar w:fldCharType="separate"/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u w:val="single"/>
              </w:rPr>
              <w:fldChar w:fldCharType="end"/>
            </w:r>
            <w:bookmarkEnd w:id="3"/>
            <w:r>
              <w:t xml:space="preserve">  und Schutzbrille  </w:t>
            </w:r>
            <w:r w:rsidRPr="00B44636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B44636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B44636">
              <w:rPr>
                <w:u w:val="single"/>
              </w:rPr>
              <w:instrText xml:space="preserve"> </w:instrText>
            </w:r>
            <w:r w:rsidRPr="00B44636">
              <w:rPr>
                <w:u w:val="single"/>
              </w:rPr>
            </w:r>
            <w:r w:rsidRPr="00B44636">
              <w:rPr>
                <w:u w:val="single"/>
              </w:rPr>
              <w:fldChar w:fldCharType="separate"/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u w:val="single"/>
              </w:rPr>
              <w:fldChar w:fldCharType="end"/>
            </w:r>
            <w:bookmarkEnd w:id="4"/>
            <w:r>
              <w:t xml:space="preserve">  tragen</w:t>
            </w:r>
          </w:p>
          <w:p w14:paraId="0899068A" w14:textId="1DC5BB58" w:rsidR="00077AE5" w:rsidRDefault="00077AE5" w:rsidP="00077AE5">
            <w:pPr>
              <w:pStyle w:val="Aufzhlung1"/>
            </w:pPr>
            <w:r>
              <w:t xml:space="preserve">Hautschutzmittel benutzen: </w:t>
            </w:r>
            <w:r>
              <w:br/>
            </w:r>
            <w:r>
              <w:t xml:space="preserve">Schutz (vor der Arbeit)  </w:t>
            </w:r>
            <w:r w:rsidRPr="00077AE5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077AE5">
              <w:rPr>
                <w:u w:val="single"/>
              </w:rPr>
              <w:instrText xml:space="preserve"> FORMTEXT </w:instrText>
            </w:r>
            <w:r w:rsidRPr="00B44636">
              <w:rPr>
                <w:u w:val="single"/>
              </w:rPr>
            </w:r>
            <w:r w:rsidRPr="00077AE5">
              <w:rPr>
                <w:u w:val="single"/>
              </w:rPr>
              <w:fldChar w:fldCharType="separate"/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077AE5">
              <w:rPr>
                <w:u w:val="single"/>
              </w:rPr>
              <w:fldChar w:fldCharType="end"/>
            </w:r>
            <w:bookmarkEnd w:id="5"/>
            <w:r>
              <w:t xml:space="preserve">  Reinigung</w:t>
            </w:r>
            <w:r>
              <w:br/>
            </w:r>
            <w:r>
              <w:t xml:space="preserve">(vor Pausen und Arbeitsschluss)  </w:t>
            </w:r>
            <w:r w:rsidRPr="00077AE5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077AE5">
              <w:rPr>
                <w:u w:val="single"/>
              </w:rPr>
              <w:instrText xml:space="preserve"> FORMTEXT </w:instrText>
            </w:r>
            <w:r w:rsidRPr="00B44636">
              <w:rPr>
                <w:u w:val="single"/>
              </w:rPr>
            </w:r>
            <w:r w:rsidRPr="00077AE5">
              <w:rPr>
                <w:u w:val="single"/>
              </w:rPr>
              <w:fldChar w:fldCharType="separate"/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077AE5">
              <w:rPr>
                <w:u w:val="single"/>
              </w:rPr>
              <w:fldChar w:fldCharType="end"/>
            </w:r>
            <w:bookmarkEnd w:id="6"/>
            <w:r>
              <w:t xml:space="preserve">  Pflege </w:t>
            </w:r>
            <w:r>
              <w:br/>
            </w:r>
            <w:r>
              <w:t xml:space="preserve">(nach der Arbeit)  </w:t>
            </w:r>
            <w:r w:rsidRPr="00077AE5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077AE5">
              <w:rPr>
                <w:u w:val="single"/>
              </w:rPr>
              <w:instrText xml:space="preserve"> FORMTEXT </w:instrText>
            </w:r>
            <w:r w:rsidRPr="00B44636">
              <w:rPr>
                <w:u w:val="single"/>
              </w:rPr>
            </w:r>
            <w:r w:rsidRPr="00077AE5">
              <w:rPr>
                <w:u w:val="single"/>
              </w:rPr>
              <w:fldChar w:fldCharType="separate"/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077AE5">
              <w:rPr>
                <w:u w:val="single"/>
              </w:rPr>
              <w:fldChar w:fldCharType="end"/>
            </w:r>
            <w:bookmarkEnd w:id="7"/>
          </w:p>
          <w:p w14:paraId="719C8437" w14:textId="35A6D66F" w:rsidR="00077AE5" w:rsidRDefault="00077AE5" w:rsidP="00077AE5">
            <w:pPr>
              <w:pStyle w:val="Aufzhlung1"/>
            </w:pPr>
            <w:r>
              <w:t>Am Arbeitsplatz nicht rauchen, essen oder trinken und hier keine Leben</w:t>
            </w:r>
            <w:r>
              <w:t>s</w:t>
            </w:r>
            <w:r>
              <w:t>mittel</w:t>
            </w:r>
            <w:r>
              <w:br/>
              <w:t>aufbewahren</w:t>
            </w:r>
          </w:p>
          <w:p w14:paraId="0A16BECE" w14:textId="491966DB" w:rsidR="00D45CA8" w:rsidRPr="00AC2984" w:rsidRDefault="00077AE5" w:rsidP="00077AE5">
            <w:pPr>
              <w:pStyle w:val="Aufzhlung1"/>
              <w:spacing w:after="60"/>
            </w:pPr>
            <w:r>
              <w:t>Sonstige Zündquellen (Brennerflamme, Schweißarbeiten u. a.) fernhalten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5A2A86C" w14:textId="22C385B2" w:rsidR="00D45CA8" w:rsidRPr="00CF1947" w:rsidRDefault="00077AE5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069C3B06" wp14:editId="57EA3A9E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286010C2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DC4222E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34724944" w14:textId="77777777" w:rsidTr="00077AE5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964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086FB859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5D8C8418" w14:textId="5E697F73" w:rsidR="00077AE5" w:rsidRDefault="00077AE5" w:rsidP="00077AE5">
            <w:pPr>
              <w:pStyle w:val="Aufzhlung1"/>
              <w:spacing w:before="60"/>
            </w:pPr>
            <w:r>
              <w:t xml:space="preserve">Verschüttetes mit Bindemittel  </w:t>
            </w:r>
            <w:r w:rsidRPr="00B44636">
              <w:rPr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B44636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B44636">
              <w:rPr>
                <w:u w:val="single"/>
              </w:rPr>
              <w:instrText xml:space="preserve"> </w:instrText>
            </w:r>
            <w:r w:rsidRPr="00B44636">
              <w:rPr>
                <w:u w:val="single"/>
              </w:rPr>
            </w:r>
            <w:r w:rsidRPr="00B44636">
              <w:rPr>
                <w:u w:val="single"/>
              </w:rPr>
              <w:fldChar w:fldCharType="separate"/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u w:val="single"/>
              </w:rPr>
              <w:fldChar w:fldCharType="end"/>
            </w:r>
            <w:bookmarkEnd w:id="8"/>
            <w:r>
              <w:t xml:space="preserve">  aufnehmen und in</w:t>
            </w:r>
            <w:r>
              <w:br/>
            </w:r>
            <w:r>
              <w:t xml:space="preserve">Sammelbehälter  </w:t>
            </w:r>
            <w:r w:rsidRPr="00077AE5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077AE5">
              <w:rPr>
                <w:u w:val="single"/>
              </w:rPr>
              <w:instrText xml:space="preserve"> FORMTEXT </w:instrText>
            </w:r>
            <w:r w:rsidRPr="00B44636">
              <w:rPr>
                <w:u w:val="single"/>
              </w:rPr>
            </w:r>
            <w:r w:rsidRPr="00077AE5">
              <w:rPr>
                <w:u w:val="single"/>
              </w:rPr>
              <w:fldChar w:fldCharType="separate"/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077AE5">
              <w:rPr>
                <w:u w:val="single"/>
              </w:rPr>
              <w:fldChar w:fldCharType="end"/>
            </w:r>
            <w:bookmarkEnd w:id="9"/>
            <w:r>
              <w:t xml:space="preserve">  geben; Schutzhandschuhe (s. o.) tragen</w:t>
            </w:r>
          </w:p>
          <w:p w14:paraId="0F0B7F66" w14:textId="6A1EFE20" w:rsidR="00077AE5" w:rsidRDefault="00077AE5" w:rsidP="00077AE5">
            <w:pPr>
              <w:pStyle w:val="Aufzhlung1"/>
            </w:pPr>
            <w:r>
              <w:t xml:space="preserve">Im Brandfall: Vorhandene Feuerlöscher  </w:t>
            </w:r>
            <w:r w:rsidRPr="00B44636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B44636">
              <w:rPr>
                <w:u w:val="single"/>
              </w:rPr>
              <w:instrText xml:space="preserve"> </w:instrText>
            </w:r>
            <w:r>
              <w:rPr>
                <w:u w:val="single"/>
              </w:rPr>
              <w:instrText>FORMTEXT</w:instrText>
            </w:r>
            <w:r w:rsidRPr="00B44636">
              <w:rPr>
                <w:u w:val="single"/>
              </w:rPr>
              <w:instrText xml:space="preserve"> </w:instrText>
            </w:r>
            <w:r w:rsidRPr="00B44636">
              <w:rPr>
                <w:u w:val="single"/>
              </w:rPr>
            </w:r>
            <w:r w:rsidRPr="00B44636">
              <w:rPr>
                <w:u w:val="single"/>
              </w:rPr>
              <w:fldChar w:fldCharType="separate"/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noProof/>
                <w:u w:val="single"/>
              </w:rPr>
              <w:t> </w:t>
            </w:r>
            <w:r w:rsidRPr="00B44636">
              <w:rPr>
                <w:u w:val="single"/>
              </w:rPr>
              <w:fldChar w:fldCharType="end"/>
            </w:r>
            <w:bookmarkEnd w:id="10"/>
            <w:r>
              <w:t xml:space="preserve">  benutzen,</w:t>
            </w:r>
            <w:r>
              <w:br/>
            </w:r>
            <w:r>
              <w:t xml:space="preserve">Vorgesetzten informieren </w:t>
            </w:r>
          </w:p>
          <w:p w14:paraId="40FFE7F4" w14:textId="144D8D2C" w:rsidR="00D45CA8" w:rsidRPr="00AC2984" w:rsidRDefault="00077AE5" w:rsidP="00077AE5">
            <w:pPr>
              <w:pStyle w:val="Notruf"/>
            </w:pPr>
            <w:r>
              <w:t>Notruf</w:t>
            </w:r>
            <w:r>
              <w:rPr>
                <w:sz w:val="20"/>
              </w:rPr>
              <w:t xml:space="preserve">  </w:t>
            </w:r>
            <w:r w:rsidRPr="00B4463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B44636">
              <w:instrText xml:space="preserve"> </w:instrText>
            </w:r>
            <w:r>
              <w:instrText>FORMTEXT</w:instrText>
            </w:r>
            <w:r w:rsidRPr="00B44636">
              <w:instrText xml:space="preserve"> </w:instrText>
            </w:r>
            <w:r w:rsidRPr="00B44636">
              <w:fldChar w:fldCharType="separate"/>
            </w:r>
            <w:r w:rsidRPr="00B44636">
              <w:rPr>
                <w:noProof/>
              </w:rPr>
              <w:t> </w:t>
            </w:r>
            <w:r w:rsidRPr="00B44636">
              <w:rPr>
                <w:noProof/>
              </w:rPr>
              <w:t> </w:t>
            </w:r>
            <w:r w:rsidRPr="00B44636">
              <w:rPr>
                <w:noProof/>
              </w:rPr>
              <w:t> </w:t>
            </w:r>
            <w:r w:rsidRPr="00B44636">
              <w:rPr>
                <w:noProof/>
              </w:rPr>
              <w:t> </w:t>
            </w:r>
            <w:r w:rsidRPr="00B44636">
              <w:rPr>
                <w:noProof/>
              </w:rPr>
              <w:t> </w:t>
            </w:r>
            <w:r w:rsidRPr="00B44636">
              <w:fldChar w:fldCharType="end"/>
            </w:r>
            <w:bookmarkEnd w:id="11"/>
          </w:p>
        </w:tc>
      </w:tr>
      <w:tr w:rsidR="00D45CA8" w:rsidRPr="00AC2984" w14:paraId="63A50D45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F719670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3F21F815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1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4DFAEDF3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4CD31434" wp14:editId="58BAE07D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02CB0556" w14:textId="0C4A5F02" w:rsidR="00077AE5" w:rsidRPr="00077AE5" w:rsidRDefault="00077AE5" w:rsidP="00077AE5">
            <w:pPr>
              <w:pStyle w:val="Aufzhlung1"/>
              <w:spacing w:before="60"/>
            </w:pPr>
            <w:r w:rsidRPr="00077AE5">
              <w:t>Spritzer im Auge sofort mit viel Wasser (Augenspüleinrichtung) ausspülen</w:t>
            </w:r>
          </w:p>
          <w:p w14:paraId="419862EC" w14:textId="4A52AAB6" w:rsidR="00077AE5" w:rsidRPr="00077AE5" w:rsidRDefault="00077AE5" w:rsidP="00077AE5">
            <w:pPr>
              <w:pStyle w:val="Aufzhlung1"/>
            </w:pPr>
            <w:r w:rsidRPr="00077AE5">
              <w:t>Hautkontakt: mit Hautreinigungsmittel (s. o.) unter fließendem Wasser reinigen</w:t>
            </w:r>
          </w:p>
          <w:p w14:paraId="0E17D7CC" w14:textId="27075753" w:rsidR="00077AE5" w:rsidRPr="00077AE5" w:rsidRDefault="00077AE5" w:rsidP="00077AE5">
            <w:pPr>
              <w:pStyle w:val="Aufzhlung1"/>
            </w:pPr>
            <w:r w:rsidRPr="00077AE5">
              <w:t>Durchtränkte Kleidung sofort wechseln</w:t>
            </w:r>
          </w:p>
          <w:p w14:paraId="43BE7258" w14:textId="27D5D3E5" w:rsidR="00077AE5" w:rsidRPr="00077AE5" w:rsidRDefault="00077AE5" w:rsidP="00077AE5">
            <w:pPr>
              <w:pStyle w:val="Aufzhlung1"/>
            </w:pPr>
            <w:r w:rsidRPr="00077AE5">
              <w:t>Bei Benommenheit oder Atembeschwerden Vorgesetzten informieren</w:t>
            </w:r>
          </w:p>
          <w:p w14:paraId="1D78D221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7BAEFDB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15370B08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5E1FED85" w14:textId="77777777" w:rsidTr="00C5277C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2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0348E83F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12" w:name="Temp"/>
            <w:bookmarkEnd w:id="1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5FD9B25" w14:textId="50D04BF8" w:rsidR="00077AE5" w:rsidRPr="00077AE5" w:rsidRDefault="00077AE5" w:rsidP="00077AE5">
            <w:pPr>
              <w:pStyle w:val="Aufzhlung1"/>
              <w:spacing w:before="60"/>
            </w:pPr>
            <w:r w:rsidRPr="00077AE5">
              <w:t xml:space="preserve">Durchtränkte Lappen und Bindemittel in Sammelbehälter  </w:t>
            </w:r>
            <w:r w:rsidRPr="00077AE5">
              <w:rPr>
                <w:u w:val="single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077AE5">
              <w:rPr>
                <w:u w:val="single"/>
              </w:rPr>
              <w:instrText xml:space="preserve"> FORMTEXT </w:instrText>
            </w:r>
            <w:r w:rsidRPr="00077AE5">
              <w:rPr>
                <w:u w:val="single"/>
              </w:rPr>
            </w:r>
            <w:r w:rsidRPr="00077AE5">
              <w:rPr>
                <w:u w:val="single"/>
              </w:rPr>
              <w:fldChar w:fldCharType="separate"/>
            </w:r>
            <w:r w:rsidRPr="00077AE5">
              <w:rPr>
                <w:u w:val="single"/>
              </w:rPr>
              <w:t> </w:t>
            </w:r>
            <w:r w:rsidRPr="00077AE5">
              <w:rPr>
                <w:u w:val="single"/>
              </w:rPr>
              <w:t> </w:t>
            </w:r>
            <w:r w:rsidRPr="00077AE5">
              <w:rPr>
                <w:u w:val="single"/>
              </w:rPr>
              <w:t> </w:t>
            </w:r>
            <w:r w:rsidRPr="00077AE5">
              <w:rPr>
                <w:u w:val="single"/>
              </w:rPr>
              <w:t> </w:t>
            </w:r>
            <w:r w:rsidRPr="00077AE5">
              <w:rPr>
                <w:u w:val="single"/>
              </w:rPr>
              <w:t> </w:t>
            </w:r>
            <w:r w:rsidRPr="00077AE5">
              <w:fldChar w:fldCharType="end"/>
            </w:r>
            <w:bookmarkEnd w:id="13"/>
            <w:r w:rsidRPr="00077AE5">
              <w:br/>
              <w:t>geben</w:t>
            </w:r>
          </w:p>
          <w:p w14:paraId="1F026F5D" w14:textId="1789CA14" w:rsidR="00D45CA8" w:rsidRDefault="00077AE5" w:rsidP="00077AE5">
            <w:pPr>
              <w:pStyle w:val="Aufzhlung1"/>
            </w:pPr>
            <w:r w:rsidRPr="00077AE5">
              <w:t xml:space="preserve">Volle Sammelbehälter von  </w:t>
            </w:r>
            <w:r w:rsidRPr="00077AE5">
              <w:rPr>
                <w:u w:val="single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077AE5">
              <w:rPr>
                <w:u w:val="single"/>
              </w:rPr>
              <w:instrText xml:space="preserve"> FORMTEXT </w:instrText>
            </w:r>
            <w:r w:rsidRPr="00077AE5">
              <w:rPr>
                <w:u w:val="single"/>
              </w:rPr>
            </w:r>
            <w:r w:rsidRPr="00077AE5">
              <w:rPr>
                <w:u w:val="single"/>
              </w:rPr>
              <w:fldChar w:fldCharType="separate"/>
            </w:r>
            <w:r w:rsidRPr="00077AE5">
              <w:rPr>
                <w:u w:val="single"/>
              </w:rPr>
              <w:t> </w:t>
            </w:r>
            <w:r w:rsidRPr="00077AE5">
              <w:rPr>
                <w:u w:val="single"/>
              </w:rPr>
              <w:t> </w:t>
            </w:r>
            <w:r w:rsidRPr="00077AE5">
              <w:rPr>
                <w:u w:val="single"/>
              </w:rPr>
              <w:t> </w:t>
            </w:r>
            <w:r w:rsidRPr="00077AE5">
              <w:rPr>
                <w:u w:val="single"/>
              </w:rPr>
              <w:t> </w:t>
            </w:r>
            <w:r w:rsidRPr="00077AE5">
              <w:rPr>
                <w:u w:val="single"/>
              </w:rPr>
              <w:t> </w:t>
            </w:r>
            <w:r w:rsidRPr="00077AE5">
              <w:fldChar w:fldCharType="end"/>
            </w:r>
            <w:bookmarkEnd w:id="14"/>
            <w:r w:rsidRPr="00077AE5">
              <w:t xml:space="preserve">  Tel.: </w:t>
            </w:r>
            <w:r w:rsidRPr="00077AE5">
              <w:rPr>
                <w:u w:val="single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077AE5">
              <w:rPr>
                <w:u w:val="single"/>
              </w:rPr>
              <w:instrText xml:space="preserve"> FORMTEXT </w:instrText>
            </w:r>
            <w:r w:rsidRPr="00077AE5">
              <w:rPr>
                <w:u w:val="single"/>
              </w:rPr>
            </w:r>
            <w:r w:rsidRPr="00077AE5">
              <w:rPr>
                <w:u w:val="single"/>
              </w:rPr>
              <w:fldChar w:fldCharType="separate"/>
            </w:r>
            <w:r w:rsidRPr="00077AE5">
              <w:rPr>
                <w:u w:val="single"/>
              </w:rPr>
              <w:t> </w:t>
            </w:r>
            <w:r w:rsidRPr="00077AE5">
              <w:rPr>
                <w:u w:val="single"/>
              </w:rPr>
              <w:t> </w:t>
            </w:r>
            <w:r w:rsidRPr="00077AE5">
              <w:rPr>
                <w:u w:val="single"/>
              </w:rPr>
              <w:t> </w:t>
            </w:r>
            <w:r w:rsidRPr="00077AE5">
              <w:rPr>
                <w:u w:val="single"/>
              </w:rPr>
              <w:t> </w:t>
            </w:r>
            <w:r w:rsidRPr="00077AE5">
              <w:rPr>
                <w:u w:val="single"/>
              </w:rPr>
              <w:t> </w:t>
            </w:r>
            <w:r w:rsidRPr="00077AE5">
              <w:fldChar w:fldCharType="end"/>
            </w:r>
            <w:bookmarkEnd w:id="15"/>
            <w:r w:rsidRPr="00077AE5">
              <w:t xml:space="preserve">  abholen lassen</w:t>
            </w:r>
          </w:p>
          <w:p w14:paraId="3B76F849" w14:textId="77777777" w:rsidR="00872D6F" w:rsidRPr="00AC2984" w:rsidRDefault="00872D6F" w:rsidP="00077AE5">
            <w:pPr>
              <w:widowControl w:val="0"/>
              <w:tabs>
                <w:tab w:val="left" w:pos="227"/>
              </w:tabs>
              <w:adjustRightInd w:val="0"/>
              <w:spacing w:before="120"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09E801D4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E5"/>
    <w:rsid w:val="000718AA"/>
    <w:rsid w:val="00072313"/>
    <w:rsid w:val="00077AE5"/>
    <w:rsid w:val="000915F3"/>
    <w:rsid w:val="0020256F"/>
    <w:rsid w:val="002874ED"/>
    <w:rsid w:val="002B0015"/>
    <w:rsid w:val="00352514"/>
    <w:rsid w:val="003F0E4D"/>
    <w:rsid w:val="00400BC7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AAD6B9"/>
  <w15:chartTrackingRefBased/>
  <w15:docId w15:val="{4AE92DFF-6201-45BF-9BE4-13EEF074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E118EC"/>
    <w:pPr>
      <w:widowControl w:val="0"/>
      <w:numPr>
        <w:numId w:val="3"/>
      </w:numPr>
      <w:tabs>
        <w:tab w:val="left" w:pos="227"/>
      </w:tabs>
      <w:adjustRightInd w:val="0"/>
      <w:spacing w:before="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DE0EFD"/>
    <w:pPr>
      <w:widowControl w:val="0"/>
      <w:tabs>
        <w:tab w:val="left" w:pos="227"/>
      </w:tabs>
      <w:adjustRightInd w:val="0"/>
      <w:spacing w:before="120"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</Template>
  <TotalTime>0</TotalTime>
  <Pages>2</Pages>
  <Words>242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2025-07-21T14:10:00Z</dcterms:created>
  <dcterms:modified xsi:type="dcterms:W3CDTF">2025-07-21T14:14:00Z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