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55FC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D3F5FD3" wp14:editId="634C1351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B6952" w14:textId="77777777" w:rsidR="00564C7D" w:rsidRPr="00B836B7" w:rsidRDefault="00564C7D">
      <w:pPr>
        <w:spacing w:before="0"/>
        <w:rPr>
          <w:sz w:val="8"/>
        </w:rPr>
      </w:pPr>
    </w:p>
    <w:p w14:paraId="12F455F8" w14:textId="77777777" w:rsidR="00564C7D" w:rsidRPr="00B836B7" w:rsidRDefault="00564C7D">
      <w:pPr>
        <w:spacing w:before="0"/>
        <w:rPr>
          <w:sz w:val="8"/>
        </w:rPr>
      </w:pPr>
    </w:p>
    <w:p w14:paraId="4292C324" w14:textId="77777777" w:rsidR="00564C7D" w:rsidRPr="00B836B7" w:rsidRDefault="00564C7D">
      <w:pPr>
        <w:spacing w:before="0"/>
        <w:rPr>
          <w:sz w:val="8"/>
        </w:rPr>
      </w:pPr>
    </w:p>
    <w:p w14:paraId="135510D3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17332D6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C34471E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B7220D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788DF951" wp14:editId="79A29208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1F366" w14:textId="77777777" w:rsidR="00B836B7" w:rsidRPr="00AC2984" w:rsidRDefault="00B836B7" w:rsidP="00AC2984">
            <w:pPr>
              <w:spacing w:before="80"/>
            </w:pPr>
          </w:p>
          <w:p w14:paraId="1CC38B77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CC9359D" wp14:editId="7E1AB9D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6DCF0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4CA0DEE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258B6BC" wp14:editId="006742B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44DA3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68511B2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476EFA0" wp14:editId="31D386B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B72E7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A048FE9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C11CAF6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1A44018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53BB4F5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7E99E57B" w14:textId="6CEB0B76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9425BD" w:rsidRPr="009425BD">
              <w:t>Schuhfertigung/Montage</w:t>
            </w:r>
          </w:p>
          <w:p w14:paraId="71058EA6" w14:textId="785997F6" w:rsidR="00D45CA8" w:rsidRPr="00AC2984" w:rsidRDefault="00D45CA8" w:rsidP="009425BD">
            <w:pPr>
              <w:spacing w:before="100" w:after="60"/>
            </w:pPr>
            <w:r w:rsidRPr="00AC2984">
              <w:t xml:space="preserve">Tätigkeit: </w:t>
            </w:r>
            <w:r w:rsidR="009425BD">
              <w:t xml:space="preserve">Sohlen und Schaft </w:t>
            </w:r>
            <w:r w:rsidR="009425BD">
              <w:br/>
            </w:r>
            <w:r w:rsidR="009425BD">
              <w:t>einstreichen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D3E76F4" w14:textId="77777777" w:rsidR="00B836B7" w:rsidRPr="00AC2984" w:rsidRDefault="00B836B7" w:rsidP="00C9224C">
            <w:pPr>
              <w:spacing w:before="80" w:after="140"/>
            </w:pPr>
          </w:p>
          <w:p w14:paraId="60666A32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404EE3C" w14:textId="542A3F4F" w:rsidR="00D45CA8" w:rsidRPr="00AC2984" w:rsidRDefault="009425BD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B081</w:t>
            </w:r>
          </w:p>
        </w:tc>
      </w:tr>
      <w:tr w:rsidR="00D45CA8" w:rsidRPr="00AC2984" w14:paraId="79E5DC5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C992323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7F7B14BE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243D626" w14:textId="40449818" w:rsidR="00D45CA8" w:rsidRPr="00E118EC" w:rsidRDefault="009425BD" w:rsidP="009425BD">
            <w:pPr>
              <w:pStyle w:val="berschrift3"/>
              <w:ind w:left="1191"/>
              <w:jc w:val="left"/>
            </w:pPr>
            <w:r w:rsidRPr="009425BD">
              <w:t xml:space="preserve">Polyurethan-Vorstrich </w:t>
            </w:r>
            <w:r w:rsidRPr="009425BD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5BD">
              <w:rPr>
                <w:u w:val="single"/>
              </w:rPr>
              <w:instrText xml:space="preserve"> FORMTEXT </w:instrText>
            </w:r>
            <w:r w:rsidRPr="009425BD">
              <w:rPr>
                <w:u w:val="single"/>
              </w:rPr>
            </w:r>
            <w:r w:rsidRPr="009425BD">
              <w:rPr>
                <w:u w:val="single"/>
              </w:rPr>
              <w:fldChar w:fldCharType="separate"/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fldChar w:fldCharType="end"/>
            </w:r>
          </w:p>
        </w:tc>
      </w:tr>
      <w:tr w:rsidR="00D45CA8" w:rsidRPr="00AC2984" w14:paraId="7FEB40B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FD7ABEC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0452D9D" w14:textId="77777777" w:rsidTr="009425B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87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F1DBCD5" w14:textId="24AEC420" w:rsidR="00D45CA8" w:rsidRPr="00AC2984" w:rsidRDefault="009425BD" w:rsidP="00CF1947">
            <w:pPr>
              <w:spacing w:line="240" w:lineRule="auto"/>
              <w:jc w:val="center"/>
              <w:rPr>
                <w:sz w:val="8"/>
              </w:rPr>
            </w:pPr>
            <w:r w:rsidRPr="00BF4100">
              <w:rPr>
                <w:noProof/>
              </w:rPr>
              <w:drawing>
                <wp:inline distT="0" distB="0" distL="0" distR="0" wp14:anchorId="4EBD3ED2" wp14:editId="345D8871">
                  <wp:extent cx="612000" cy="618120"/>
                  <wp:effectExtent l="0" t="0" r="0" b="0"/>
                  <wp:docPr id="1" name="Grafik 1" descr="O:\HV_RD_POOL\2 - Fotos - Karikaturen  Grafiken\Sicherheitszeichen\GHS-Zeichen\GHS02 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POOL\2 - Fotos - Karikaturen  Grafiken\Sicherheitszeichen\GHS-Zeichen\GHS02 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DDAD2EC" w14:textId="77777777" w:rsidR="009425BD" w:rsidRPr="00FE62C0" w:rsidRDefault="009425BD" w:rsidP="009425BD">
            <w:pPr>
              <w:pStyle w:val="Aufzhlung1"/>
              <w:spacing w:before="60"/>
            </w:pPr>
            <w:r>
              <w:t>Leicht entzündbar</w:t>
            </w:r>
          </w:p>
          <w:p w14:paraId="5EDA8ADD" w14:textId="77777777" w:rsidR="009425BD" w:rsidRPr="00FE62C0" w:rsidRDefault="009425BD" w:rsidP="009425BD">
            <w:pPr>
              <w:pStyle w:val="Aufzhlung1"/>
            </w:pPr>
            <w:r w:rsidRPr="00FE62C0">
              <w:t>Reizt die Augen und Atmungsorgane</w:t>
            </w:r>
          </w:p>
          <w:p w14:paraId="010E260B" w14:textId="77777777" w:rsidR="009425BD" w:rsidRPr="00FE62C0" w:rsidRDefault="009425BD" w:rsidP="009425BD">
            <w:pPr>
              <w:pStyle w:val="Aufzhlung1"/>
            </w:pPr>
            <w:r w:rsidRPr="00FE62C0">
              <w:t>Gesundheitsschädlich beim</w:t>
            </w:r>
            <w:r>
              <w:t xml:space="preserve"> Einatmen hoher Konzentrationen </w:t>
            </w:r>
            <w:r>
              <w:br/>
            </w:r>
            <w:r w:rsidRPr="00FE62C0">
              <w:t>und beim Verschlu</w:t>
            </w:r>
            <w:r w:rsidRPr="00FE62C0">
              <w:t>c</w:t>
            </w:r>
            <w:r w:rsidRPr="00FE62C0">
              <w:t>ken</w:t>
            </w:r>
          </w:p>
          <w:p w14:paraId="16D61ABD" w14:textId="77777777" w:rsidR="009425BD" w:rsidRPr="00FE62C0" w:rsidRDefault="009425BD" w:rsidP="009425BD">
            <w:pPr>
              <w:pStyle w:val="Aufzhlung1"/>
            </w:pPr>
            <w:r w:rsidRPr="00FE62C0">
              <w:t xml:space="preserve">Dämpfe können </w:t>
            </w:r>
            <w:r>
              <w:t>Schläfrigkeit und Benommenheit verursachen</w:t>
            </w:r>
          </w:p>
          <w:p w14:paraId="2ECC749E" w14:textId="77777777" w:rsidR="009425BD" w:rsidRPr="00FE62C0" w:rsidRDefault="009425BD" w:rsidP="009425BD">
            <w:pPr>
              <w:pStyle w:val="Aufzhlung1"/>
            </w:pPr>
            <w:r w:rsidRPr="00FE62C0">
              <w:t>Beim Erhitzen oder im Brandfall Bildung giftiger Gase möglich</w:t>
            </w:r>
          </w:p>
          <w:p w14:paraId="32E2455F" w14:textId="74A299F7" w:rsidR="00E118EC" w:rsidRPr="00AC2984" w:rsidRDefault="009425BD" w:rsidP="009425BD">
            <w:pPr>
              <w:pStyle w:val="Aufzhlung1"/>
              <w:spacing w:after="60"/>
            </w:pPr>
            <w:r w:rsidRPr="00FE62C0">
              <w:t>W</w:t>
            </w:r>
            <w:r>
              <w:t>iederholter Kontakt kann zu spröder oder rissiger Haut führen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D8C0915" w14:textId="1CDBAE36" w:rsidR="00D45CA8" w:rsidRPr="00CF1947" w:rsidRDefault="009425B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53722544" wp14:editId="5668CEDE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B67BE8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8F3C8B6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F782038" w14:textId="77777777" w:rsidTr="009425B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6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9B65712" w14:textId="77777777" w:rsidR="00D45CA8" w:rsidRDefault="009425B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45393B">
              <w:rPr>
                <w:noProof/>
                <w:sz w:val="8"/>
              </w:rPr>
              <w:drawing>
                <wp:inline distT="0" distB="0" distL="0" distR="0" wp14:anchorId="73AD2AF5" wp14:editId="599EB4DC">
                  <wp:extent cx="612000" cy="612000"/>
                  <wp:effectExtent l="0" t="0" r="0" b="0"/>
                  <wp:docPr id="3" name="Grafik 3" descr="O:\HV_RD_POOL\2 - Fotos - Karikaturen  Grafiken\Sicherheitszeichen\Sicherheitszeichen_Piktrogramme_2016-von-RBB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O:\HV_RD_POOL\2 - Fotos - Karikaturen  Grafiken\Sicherheitszeichen\Sicherheitszeichen_Piktrogramme_2016-von-RBB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04A3F9" w14:textId="7BB01E0C" w:rsidR="009425BD" w:rsidRPr="00AC2984" w:rsidRDefault="009425B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45393B">
              <w:rPr>
                <w:noProof/>
                <w:sz w:val="8"/>
              </w:rPr>
              <w:drawing>
                <wp:inline distT="0" distB="0" distL="0" distR="0" wp14:anchorId="068F0FD8" wp14:editId="11CB582E">
                  <wp:extent cx="612000" cy="612000"/>
                  <wp:effectExtent l="0" t="0" r="0" b="0"/>
                  <wp:docPr id="4" name="Grafik 4" descr="O:\HV_RD_POOL\2 - Fotos - Karikaturen  Grafiken\Sicherheitszeichen\Sicherheitszeichen_Piktrogramme_2016-von-RBB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O:\HV_RD_POOL\2 - Fotos - Karikaturen  Grafiken\Sicherheitszeichen\Sicherheitszeichen_Piktrogramme_2016-von-RBB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EDC4AF1" w14:textId="77777777" w:rsidR="009425BD" w:rsidRPr="009425BD" w:rsidRDefault="009425BD" w:rsidP="009425BD">
            <w:pPr>
              <w:pStyle w:val="Aufzhlung1"/>
              <w:spacing w:before="60"/>
            </w:pPr>
            <w:r w:rsidRPr="009425BD">
              <w:t>Vor Beginn der Arbeit Absaugung einschalten, auf Funktionsfähigkeit achten</w:t>
            </w:r>
          </w:p>
          <w:p w14:paraId="3433BDBE" w14:textId="77777777" w:rsidR="009425BD" w:rsidRPr="009425BD" w:rsidRDefault="009425BD" w:rsidP="009425BD">
            <w:pPr>
              <w:pStyle w:val="Aufzhlung1"/>
            </w:pPr>
            <w:r w:rsidRPr="009425BD">
              <w:t>Hautkontakt vermeiden</w:t>
            </w:r>
          </w:p>
          <w:p w14:paraId="4002F2B9" w14:textId="77777777" w:rsidR="009425BD" w:rsidRPr="009425BD" w:rsidRDefault="009425BD" w:rsidP="009425BD">
            <w:pPr>
              <w:pStyle w:val="Aufzhlung1"/>
            </w:pPr>
            <w:r w:rsidRPr="009425BD">
              <w:t>Zündquellen fernhalten, nicht rauchen</w:t>
            </w:r>
          </w:p>
          <w:p w14:paraId="4C266EBC" w14:textId="77777777" w:rsidR="009425BD" w:rsidRPr="009425BD" w:rsidRDefault="009425BD" w:rsidP="009425BD">
            <w:pPr>
              <w:pStyle w:val="Aufzhlung1"/>
            </w:pPr>
            <w:r w:rsidRPr="009425BD">
              <w:t>Klebstoffbehältnisse nach Gebrauch geschlossen halten</w:t>
            </w:r>
          </w:p>
          <w:p w14:paraId="7972FFBB" w14:textId="77777777" w:rsidR="009425BD" w:rsidRPr="009425BD" w:rsidRDefault="009425BD" w:rsidP="009425BD">
            <w:pPr>
              <w:pStyle w:val="Aufzhlung1"/>
            </w:pPr>
            <w:r w:rsidRPr="009425BD">
              <w:t xml:space="preserve">Beim Umfüllen Schutzhandschuhe </w:t>
            </w:r>
            <w:r w:rsidRPr="009425BD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425BD">
              <w:rPr>
                <w:u w:val="single"/>
              </w:rPr>
              <w:instrText xml:space="preserve"> FORMTEXT </w:instrText>
            </w:r>
            <w:r w:rsidRPr="009425BD">
              <w:rPr>
                <w:u w:val="single"/>
              </w:rPr>
            </w:r>
            <w:r w:rsidRPr="009425BD">
              <w:rPr>
                <w:u w:val="single"/>
              </w:rPr>
              <w:fldChar w:fldCharType="separate"/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fldChar w:fldCharType="end"/>
            </w:r>
            <w:r w:rsidRPr="009425BD">
              <w:t xml:space="preserve"> und Schutzbrille tragen</w:t>
            </w:r>
          </w:p>
          <w:p w14:paraId="4BC9962E" w14:textId="77777777" w:rsidR="009425BD" w:rsidRPr="009425BD" w:rsidRDefault="009425BD" w:rsidP="009425BD">
            <w:pPr>
              <w:pStyle w:val="Aufzhlung1"/>
            </w:pPr>
            <w:r w:rsidRPr="009425BD">
              <w:t xml:space="preserve">Hautschutz benutzen: Schutz (vor der Arbeit) </w:t>
            </w:r>
            <w:r w:rsidRPr="009425BD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425BD">
              <w:rPr>
                <w:u w:val="single"/>
              </w:rPr>
              <w:instrText xml:space="preserve"> FORMTEXT </w:instrText>
            </w:r>
            <w:r w:rsidRPr="009425BD">
              <w:rPr>
                <w:u w:val="single"/>
              </w:rPr>
            </w:r>
            <w:r w:rsidRPr="009425BD">
              <w:rPr>
                <w:u w:val="single"/>
              </w:rPr>
              <w:fldChar w:fldCharType="separate"/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fldChar w:fldCharType="end"/>
            </w:r>
            <w:r w:rsidRPr="009425BD">
              <w:t xml:space="preserve"> Reinigung (vor </w:t>
            </w:r>
            <w:r w:rsidRPr="009425BD">
              <w:br/>
              <w:t xml:space="preserve">Pausen und Arbeitsschluss) </w:t>
            </w:r>
            <w:r w:rsidRPr="009425BD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425BD">
              <w:rPr>
                <w:u w:val="single"/>
              </w:rPr>
              <w:instrText xml:space="preserve"> FORMTEXT </w:instrText>
            </w:r>
            <w:r w:rsidRPr="009425BD">
              <w:rPr>
                <w:u w:val="single"/>
              </w:rPr>
            </w:r>
            <w:r w:rsidRPr="009425BD">
              <w:rPr>
                <w:u w:val="single"/>
              </w:rPr>
              <w:fldChar w:fldCharType="separate"/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rPr>
                <w:u w:val="single"/>
              </w:rPr>
              <w:t> </w:t>
            </w:r>
            <w:r w:rsidRPr="009425BD">
              <w:fldChar w:fldCharType="end"/>
            </w:r>
            <w:r w:rsidRPr="009425BD">
              <w:t xml:space="preserve"> Pflege (nach der Arbeit)</w:t>
            </w:r>
          </w:p>
          <w:p w14:paraId="3B134F04" w14:textId="0F933642" w:rsidR="00D45CA8" w:rsidRPr="00AC2984" w:rsidRDefault="009425BD" w:rsidP="009425BD">
            <w:pPr>
              <w:pStyle w:val="Aufzhlung1"/>
              <w:spacing w:after="60"/>
            </w:pPr>
            <w:r w:rsidRPr="009425BD">
              <w:t xml:space="preserve">Am Arbeitsplatz nicht rauchen, essen oder trinken und hier keine </w:t>
            </w:r>
            <w:r w:rsidRPr="009425BD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ECB11D6" w14:textId="365551D9" w:rsidR="00D45CA8" w:rsidRPr="00CF1947" w:rsidRDefault="009425B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4422A484" wp14:editId="2E53A3DC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581EBA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E7910AF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E89F2F9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243A5CF5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FF97039" w14:textId="77777777" w:rsidR="009425BD" w:rsidRPr="003E0912" w:rsidRDefault="009425BD" w:rsidP="009425BD">
            <w:pPr>
              <w:pStyle w:val="Aufzhlung1"/>
              <w:spacing w:before="60"/>
            </w:pPr>
            <w:r w:rsidRPr="003E0912">
              <w:t>Entstehungsbrand mit Pulver-, Schaum- oder Kohlendioxidlöscher bekämpfen</w:t>
            </w:r>
          </w:p>
          <w:p w14:paraId="4F531B70" w14:textId="77777777" w:rsidR="009425BD" w:rsidRPr="003E0912" w:rsidRDefault="009425BD" w:rsidP="009425BD">
            <w:pPr>
              <w:pStyle w:val="Aufzhlung1"/>
            </w:pPr>
            <w:r w:rsidRPr="003E0912">
              <w:t>Im Brandfall Raum verlassen, Feuerwehr informieren</w:t>
            </w:r>
          </w:p>
          <w:p w14:paraId="425084B5" w14:textId="77777777" w:rsidR="009425BD" w:rsidRPr="003E0912" w:rsidRDefault="009425BD" w:rsidP="009425BD">
            <w:pPr>
              <w:pStyle w:val="Aufzhlung1"/>
              <w:rPr>
                <w:color w:val="000000"/>
              </w:rPr>
            </w:pPr>
            <w:r w:rsidRPr="003E0912">
              <w:t>Bei Auslaufen von Kleber intensiv lüften – Kleber mit Sand binden;</w:t>
            </w:r>
            <w:r w:rsidRPr="003E0912">
              <w:br/>
              <w:t>Zündquellen fernhalten, auch keine elektr. Schalteinrichtung betätigen</w:t>
            </w:r>
          </w:p>
          <w:p w14:paraId="6E0CDD12" w14:textId="25FFF89C" w:rsidR="00D45CA8" w:rsidRPr="00AC2984" w:rsidRDefault="009425BD" w:rsidP="009425BD">
            <w:pPr>
              <w:pStyle w:val="Notruf"/>
            </w:pPr>
            <w:r w:rsidRPr="003E0912">
              <w:t xml:space="preserve">Notruf:  </w:t>
            </w:r>
            <w:r w:rsidRPr="003E091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E0912">
              <w:instrText xml:space="preserve"> FORMTEXT </w:instrText>
            </w:r>
            <w:r w:rsidRPr="003E0912">
              <w:fldChar w:fldCharType="separate"/>
            </w:r>
            <w:r w:rsidRPr="003E0912">
              <w:rPr>
                <w:noProof/>
              </w:rPr>
              <w:t> </w:t>
            </w:r>
            <w:r w:rsidRPr="003E0912">
              <w:rPr>
                <w:noProof/>
              </w:rPr>
              <w:t> </w:t>
            </w:r>
            <w:r w:rsidRPr="003E0912">
              <w:rPr>
                <w:noProof/>
              </w:rPr>
              <w:t> </w:t>
            </w:r>
            <w:r w:rsidRPr="003E0912">
              <w:rPr>
                <w:noProof/>
              </w:rPr>
              <w:t> </w:t>
            </w:r>
            <w:r w:rsidRPr="003E0912">
              <w:rPr>
                <w:noProof/>
              </w:rPr>
              <w:t> </w:t>
            </w:r>
            <w:r w:rsidRPr="003E0912">
              <w:fldChar w:fldCharType="end"/>
            </w:r>
          </w:p>
        </w:tc>
      </w:tr>
      <w:tr w:rsidR="00D45CA8" w:rsidRPr="00AC2984" w14:paraId="319FD5A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D3B28FB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2C7E88EA" w14:textId="77777777" w:rsidTr="009425B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92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BD4A23D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AE52962" wp14:editId="6471520A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F7901AB" w14:textId="77777777" w:rsidR="009425BD" w:rsidRPr="009425BD" w:rsidRDefault="009425BD" w:rsidP="009425BD">
            <w:r w:rsidRPr="009425BD">
              <w:t>Nach Einatmen:</w:t>
            </w:r>
            <w:r w:rsidRPr="009425BD">
              <w:tab/>
              <w:t>Frischluftzufuhr, bei Beschwerden Arzt aufsuchen</w:t>
            </w:r>
          </w:p>
          <w:p w14:paraId="7041EFD5" w14:textId="3E5938DA" w:rsidR="009425BD" w:rsidRPr="009425BD" w:rsidRDefault="009425BD" w:rsidP="009425BD">
            <w:r w:rsidRPr="009425BD">
              <w:t>Nach Hautkontakt:</w:t>
            </w:r>
            <w:r w:rsidRPr="009425BD">
              <w:tab/>
              <w:t>Benetzte Kleidungsstücke entfernen,</w:t>
            </w:r>
            <w:r w:rsidRPr="009425BD">
              <w:br/>
            </w:r>
            <w:r w:rsidRPr="009425BD">
              <w:tab/>
            </w:r>
            <w:r>
              <w:tab/>
            </w:r>
            <w:r>
              <w:tab/>
            </w:r>
            <w:r w:rsidRPr="009425BD">
              <w:t>Benetzte Hautpartien mit Wasser und Seife abwaschen</w:t>
            </w:r>
          </w:p>
          <w:p w14:paraId="2C9AC21B" w14:textId="77777777" w:rsidR="009425BD" w:rsidRPr="009425BD" w:rsidRDefault="009425BD" w:rsidP="009425BD">
            <w:r w:rsidRPr="009425BD">
              <w:t>Nach Verschlucken:</w:t>
            </w:r>
            <w:r w:rsidRPr="009425BD">
              <w:tab/>
              <w:t>Betroffenen ruhig lagern und sofort Arzt hinzuziehen</w:t>
            </w:r>
          </w:p>
          <w:p w14:paraId="481545DF" w14:textId="77777777" w:rsidR="009425BD" w:rsidRPr="009425BD" w:rsidRDefault="009425BD" w:rsidP="009425BD">
            <w:r w:rsidRPr="009425BD">
              <w:t>Nach Augenkontakt:</w:t>
            </w:r>
            <w:r w:rsidRPr="009425BD">
              <w:tab/>
              <w:t>Sofort gründlich mit viel Wasser ausspülen, Arzt aufsuchen</w:t>
            </w:r>
          </w:p>
          <w:p w14:paraId="2AEEF6CB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65077A9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D573135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5308ADA" w14:textId="77777777" w:rsidTr="009425B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3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AF61558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D9DB6CB" w14:textId="263D892F" w:rsidR="00D45CA8" w:rsidRDefault="009425BD" w:rsidP="009425BD">
            <w:pPr>
              <w:pStyle w:val="Aufzhlung1"/>
              <w:spacing w:before="60"/>
            </w:pPr>
            <w:r w:rsidRPr="009425BD">
              <w:t xml:space="preserve">Gebinde restlos entleeren und aushärten lassen, anschließend zur Verwertung </w:t>
            </w:r>
            <w:r w:rsidRPr="009425BD">
              <w:br/>
              <w:t>weiterleiten</w:t>
            </w:r>
          </w:p>
          <w:p w14:paraId="267A8441" w14:textId="77777777" w:rsidR="00872D6F" w:rsidRPr="00AC2984" w:rsidRDefault="00872D6F" w:rsidP="009425BD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24BB3D8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21F34"/>
    <w:multiLevelType w:val="hybridMultilevel"/>
    <w:tmpl w:val="6AF25CC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9BE305E"/>
    <w:multiLevelType w:val="hybridMultilevel"/>
    <w:tmpl w:val="7C649A58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E65B2"/>
    <w:multiLevelType w:val="hybridMultilevel"/>
    <w:tmpl w:val="4EB4E2C6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BD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425BD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7DEC09"/>
  <w15:chartTrackingRefBased/>
  <w15:docId w15:val="{362B4B62-8DB5-41F9-B96D-86082FE8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251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2025-07-23T07:24:00Z</dcterms:created>
  <dcterms:modified xsi:type="dcterms:W3CDTF">2025-07-23T07:27:00Z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