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A9B9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7D950727" wp14:editId="594054C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5034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3ABE2A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42235E6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F7A7253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2780B5B7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66D6B4E5" w14:textId="77777777" w:rsidTr="007A7809">
        <w:trPr>
          <w:trHeight w:val="2183"/>
        </w:trPr>
        <w:tc>
          <w:tcPr>
            <w:tcW w:w="4526" w:type="dxa"/>
            <w:gridSpan w:val="3"/>
          </w:tcPr>
          <w:p w14:paraId="0FC805F9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14007E68" wp14:editId="71FE0CC8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99E8CB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3684643A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3D4CEB" wp14:editId="5CBC9B60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FD6649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1005CC8E" w14:textId="4A3F74DF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1A111" wp14:editId="35ACF84C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3F90CB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CF05B4" w:rsidRPr="00CF05B4">
              <w:t>Strickerei</w:t>
            </w:r>
          </w:p>
          <w:p w14:paraId="49852200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BE3D65" wp14:editId="684637F6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FA72BE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13763F9B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3A72DC79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6380EC84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63FE66A2" w14:textId="4BEF7469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DDC443" wp14:editId="1EBF2DC3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C81CA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CF05B4" w:rsidRPr="00CF05B4">
              <w:t>Strickmaschine</w:t>
            </w:r>
          </w:p>
          <w:p w14:paraId="31B43729" w14:textId="0423B89B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4B4924" wp14:editId="0E419F8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F71E4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CF05B4" w:rsidRPr="00CF05B4">
              <w:t>Reparaturarbeiten</w:t>
            </w:r>
          </w:p>
        </w:tc>
        <w:tc>
          <w:tcPr>
            <w:tcW w:w="1914" w:type="dxa"/>
            <w:gridSpan w:val="2"/>
          </w:tcPr>
          <w:p w14:paraId="69B4DF5B" w14:textId="77777777" w:rsidR="00C108A5" w:rsidRPr="007A7809" w:rsidRDefault="00C108A5" w:rsidP="007A7809">
            <w:pPr>
              <w:spacing w:before="0" w:after="200"/>
            </w:pPr>
          </w:p>
          <w:p w14:paraId="5AE9A07D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1"/>
            <w:r w:rsidRPr="007A7809">
              <w:t xml:space="preserve"> </w:t>
            </w:r>
          </w:p>
          <w:p w14:paraId="4FBED3F8" w14:textId="4621454F" w:rsidR="00455E1E" w:rsidRPr="007A7809" w:rsidRDefault="00CF05B4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B155</w:t>
            </w:r>
          </w:p>
        </w:tc>
      </w:tr>
      <w:tr w:rsidR="005C07E8" w:rsidRPr="007A7809" w14:paraId="0E7938FD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55E6B34B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234BE8E6" w14:textId="77777777" w:rsidTr="00CF05B4">
        <w:trPr>
          <w:trHeight w:val="809"/>
        </w:trPr>
        <w:tc>
          <w:tcPr>
            <w:tcW w:w="10206" w:type="dxa"/>
            <w:gridSpan w:val="6"/>
            <w:vAlign w:val="center"/>
          </w:tcPr>
          <w:p w14:paraId="5B8BF53C" w14:textId="312834A7" w:rsidR="00455E1E" w:rsidRPr="0061164B" w:rsidRDefault="00CF05B4" w:rsidP="00CF05B4">
            <w:pPr>
              <w:pStyle w:val="berschrift1"/>
              <w:ind w:left="1191"/>
              <w:jc w:val="left"/>
            </w:pPr>
            <w:r w:rsidRPr="00CF05B4">
              <w:t>Reparaturen an Strickmaschinen</w:t>
            </w:r>
          </w:p>
        </w:tc>
      </w:tr>
      <w:tr w:rsidR="00C108A5" w:rsidRPr="007A7809" w14:paraId="559EBE21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2327AD3" w14:textId="6B0C2317" w:rsidR="00C108A5" w:rsidRPr="007A7809" w:rsidRDefault="00CF05B4" w:rsidP="00995423">
            <w:pPr>
              <w:pStyle w:val="berschrift2"/>
            </w:pPr>
            <w:r w:rsidRPr="00CF05B4">
              <w:t>Schutzmaßnahmen und Verhaltensregeln</w:t>
            </w:r>
          </w:p>
        </w:tc>
      </w:tr>
      <w:tr w:rsidR="005C07E8" w:rsidRPr="007A7809" w14:paraId="038581AF" w14:textId="77777777" w:rsidTr="00CF05B4">
        <w:trPr>
          <w:trHeight w:val="3095"/>
        </w:trPr>
        <w:tc>
          <w:tcPr>
            <w:tcW w:w="1204" w:type="dxa"/>
            <w:gridSpan w:val="2"/>
            <w:shd w:val="clear" w:color="auto" w:fill="FFFFFF"/>
          </w:tcPr>
          <w:p w14:paraId="45F0CAC9" w14:textId="1E9A1B9D" w:rsidR="005C07E8" w:rsidRPr="0061164B" w:rsidRDefault="00CF05B4" w:rsidP="000870E8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10D1BE4" wp14:editId="5D6C4B85">
                  <wp:extent cx="620395" cy="620395"/>
                  <wp:effectExtent l="0" t="0" r="8255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35F6369F" w14:textId="77777777" w:rsidR="00CF05B4" w:rsidRPr="007130DF" w:rsidRDefault="00CF05B4" w:rsidP="00CF05B4">
            <w:pPr>
              <w:pStyle w:val="Aufzhlung1"/>
            </w:pPr>
            <w:r w:rsidRPr="007130DF">
              <w:t>In der Strickerei Gehörschutzmittel benutzen.</w:t>
            </w:r>
          </w:p>
          <w:p w14:paraId="419A52CB" w14:textId="77777777" w:rsidR="00CF05B4" w:rsidRPr="007130DF" w:rsidRDefault="00CF05B4" w:rsidP="00CF05B4">
            <w:pPr>
              <w:pStyle w:val="Aufzhlung1"/>
            </w:pPr>
            <w:r w:rsidRPr="007130DF">
              <w:t>Vor Beginn der Reparaturarbeiten Maschine stillsetzen und gegen Wiederei</w:t>
            </w:r>
            <w:r w:rsidRPr="007130DF">
              <w:t>n</w:t>
            </w:r>
            <w:r w:rsidRPr="007130DF">
              <w:t>schal</w:t>
            </w:r>
            <w:r>
              <w:t>ten sichern (z.</w:t>
            </w:r>
            <w:r w:rsidRPr="007130DF">
              <w:t>B. Vorhängeschloss in Hauptschalter einhängen, abschli</w:t>
            </w:r>
            <w:r w:rsidRPr="007130DF">
              <w:t>e</w:t>
            </w:r>
            <w:r w:rsidRPr="007130DF">
              <w:t>ßen, Schlüssel abziehen).</w:t>
            </w:r>
          </w:p>
          <w:p w14:paraId="58671833" w14:textId="77777777" w:rsidR="00CF05B4" w:rsidRPr="007130DF" w:rsidRDefault="00CF05B4" w:rsidP="00CF05B4">
            <w:pPr>
              <w:pStyle w:val="Aufzhlung1"/>
            </w:pPr>
            <w:r w:rsidRPr="007130DF">
              <w:t>Bei Probelauf mit entfernten Verdeckungen dafür sorgen, dass sich ke</w:t>
            </w:r>
            <w:r w:rsidRPr="007130DF">
              <w:t>i</w:t>
            </w:r>
            <w:r w:rsidRPr="007130DF">
              <w:t xml:space="preserve">ne </w:t>
            </w:r>
            <w:r w:rsidRPr="007130DF">
              <w:br/>
              <w:t>andere Person an der Strickmaschine aufhält.</w:t>
            </w:r>
          </w:p>
          <w:p w14:paraId="0618504C" w14:textId="13878A99" w:rsidR="00CF05B4" w:rsidRPr="007130DF" w:rsidRDefault="00CF05B4" w:rsidP="00CF05B4">
            <w:pPr>
              <w:pStyle w:val="Aufzhlung1"/>
            </w:pPr>
            <w:r w:rsidRPr="007130DF">
              <w:t xml:space="preserve">Während des Probelaufes ohne Verdeckungen Strickmaschine nicht verlassen, </w:t>
            </w:r>
            <w:r>
              <w:br/>
            </w:r>
            <w:r w:rsidRPr="007130DF">
              <w:t>andernfalls Maschine gegen Einschalten sichern.</w:t>
            </w:r>
          </w:p>
          <w:p w14:paraId="41A04FD8" w14:textId="6DCD1912" w:rsidR="00A358A6" w:rsidRPr="007A7809" w:rsidRDefault="00CF05B4" w:rsidP="00CF05B4">
            <w:pPr>
              <w:pStyle w:val="Aufzhlung1"/>
            </w:pPr>
            <w:r w:rsidRPr="007130DF">
              <w:t>Vor dem erneuten Ingangsetzen der Strickmaschine prüfen, ob alle verschrau</w:t>
            </w:r>
            <w:r w:rsidRPr="007130DF">
              <w:t>b</w:t>
            </w:r>
            <w:r w:rsidRPr="007130DF">
              <w:t>ten Verdeckungen wieder angebracht sind. Den Maschinenbediener verständ</w:t>
            </w:r>
            <w:r w:rsidRPr="007130DF">
              <w:t>i</w:t>
            </w:r>
            <w:r w:rsidRPr="007130DF">
              <w:t>gen.</w:t>
            </w:r>
          </w:p>
        </w:tc>
        <w:tc>
          <w:tcPr>
            <w:tcW w:w="1275" w:type="dxa"/>
            <w:shd w:val="clear" w:color="auto" w:fill="auto"/>
          </w:tcPr>
          <w:p w14:paraId="3E23EE9B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53F15510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33CCD417" w14:textId="426203E9" w:rsidR="00455E1E" w:rsidRPr="007A7809" w:rsidRDefault="00CF05B4" w:rsidP="00995423">
            <w:pPr>
              <w:pStyle w:val="berschrift2"/>
            </w:pPr>
            <w:r w:rsidRPr="00CF05B4">
              <w:t>Verhalten im Brandfall</w:t>
            </w:r>
          </w:p>
        </w:tc>
      </w:tr>
      <w:tr w:rsidR="002C1E9B" w:rsidRPr="007A7809" w14:paraId="3DB7543F" w14:textId="77777777" w:rsidTr="00CF05B4">
        <w:trPr>
          <w:trHeight w:val="2253"/>
        </w:trPr>
        <w:tc>
          <w:tcPr>
            <w:tcW w:w="1191" w:type="dxa"/>
          </w:tcPr>
          <w:p w14:paraId="6C59376D" w14:textId="556E0841" w:rsidR="002C1E9B" w:rsidRPr="007A7809" w:rsidRDefault="00CF05B4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132CDC6D" wp14:editId="4B3F4605">
                  <wp:extent cx="620395" cy="620395"/>
                  <wp:effectExtent l="0" t="0" r="8255" b="825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148DA6E1" w14:textId="77777777" w:rsidR="00CF05B4" w:rsidRPr="007130DF" w:rsidRDefault="00CF05B4" w:rsidP="00CF05B4">
            <w:pPr>
              <w:pStyle w:val="Aufzhlung1"/>
            </w:pPr>
            <w:r w:rsidRPr="007130DF">
              <w:t>Maschine sofort ausschalten.</w:t>
            </w:r>
          </w:p>
          <w:p w14:paraId="1947C009" w14:textId="77777777" w:rsidR="00CF05B4" w:rsidRPr="007130DF" w:rsidRDefault="00CF05B4" w:rsidP="00CF05B4">
            <w:pPr>
              <w:pStyle w:val="Aufzhlung1"/>
            </w:pPr>
            <w:r w:rsidRPr="007130DF">
              <w:t>Alarm auslösen und mit dem Löschen beginnen.</w:t>
            </w:r>
          </w:p>
          <w:p w14:paraId="35B05107" w14:textId="709ED8E2" w:rsidR="002C1E9B" w:rsidRPr="0061164B" w:rsidRDefault="00CF05B4" w:rsidP="00CF05B4">
            <w:pPr>
              <w:pStyle w:val="Aufzhlung1"/>
            </w:pPr>
            <w:r w:rsidRPr="007130DF">
              <w:t>Beim Löschen so vorgehen, wie in der Bran</w:t>
            </w:r>
            <w:r w:rsidRPr="007130DF">
              <w:t>d</w:t>
            </w:r>
            <w:r w:rsidRPr="007130DF">
              <w:t>schutz</w:t>
            </w:r>
            <w:r w:rsidRPr="007130DF">
              <w:softHyphen/>
              <w:t>unterweisung geübt.</w:t>
            </w:r>
          </w:p>
        </w:tc>
        <w:tc>
          <w:tcPr>
            <w:tcW w:w="1275" w:type="dxa"/>
          </w:tcPr>
          <w:p w14:paraId="482139E8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45988594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3F9B5855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0CBB52C4" w14:textId="77777777" w:rsidTr="00CF05B4">
        <w:trPr>
          <w:trHeight w:val="2390"/>
        </w:trPr>
        <w:tc>
          <w:tcPr>
            <w:tcW w:w="1191" w:type="dxa"/>
          </w:tcPr>
          <w:p w14:paraId="07494A4C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0690DEE6" wp14:editId="7EC3D885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21B3FCAF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29633A5A" w14:textId="77777777" w:rsidR="00CF05B4" w:rsidRPr="00395EEE" w:rsidRDefault="00CF05B4" w:rsidP="00CF05B4">
            <w:pPr>
              <w:pStyle w:val="Aufzhlung1"/>
            </w:pPr>
            <w:r w:rsidRPr="00395EEE">
              <w:t>Maschine ausschalten.</w:t>
            </w:r>
          </w:p>
          <w:p w14:paraId="5EC25DD1" w14:textId="77777777" w:rsidR="00CF05B4" w:rsidRPr="00395EEE" w:rsidRDefault="00CF05B4" w:rsidP="00CF05B4">
            <w:pPr>
              <w:pStyle w:val="Aufzhlung1"/>
            </w:pPr>
            <w:r w:rsidRPr="00395EEE">
              <w:t>Verletzte retten.</w:t>
            </w:r>
          </w:p>
          <w:p w14:paraId="619613EF" w14:textId="77777777" w:rsidR="00CF05B4" w:rsidRPr="00395EEE" w:rsidRDefault="00CF05B4" w:rsidP="00CF05B4">
            <w:pPr>
              <w:pStyle w:val="Aufzhlung1"/>
            </w:pPr>
            <w:r w:rsidRPr="00395EEE">
              <w:t>Erste Hilfe leisten.</w:t>
            </w:r>
          </w:p>
          <w:p w14:paraId="10F18C76" w14:textId="55879F13" w:rsidR="002D4FA2" w:rsidRPr="007A7809" w:rsidRDefault="00CF05B4" w:rsidP="00CF05B4">
            <w:pPr>
              <w:pStyle w:val="Aufzhlung1"/>
            </w:pPr>
            <w:r w:rsidRPr="00395EEE">
              <w:t>Rettung einleiten.</w:t>
            </w:r>
          </w:p>
          <w:p w14:paraId="1DA637E7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320641E2" w14:textId="77777777" w:rsidTr="007A7809">
        <w:tc>
          <w:tcPr>
            <w:tcW w:w="10206" w:type="dxa"/>
            <w:gridSpan w:val="6"/>
            <w:shd w:val="clear" w:color="auto" w:fill="084267"/>
          </w:tcPr>
          <w:p w14:paraId="0962E560" w14:textId="790FC7AD" w:rsidR="00455E1E" w:rsidRPr="007A7809" w:rsidRDefault="00CF05B4" w:rsidP="00995423">
            <w:pPr>
              <w:pStyle w:val="berschrift2"/>
            </w:pPr>
            <w:r w:rsidRPr="00CF05B4">
              <w:t>Entsorgung</w:t>
            </w:r>
          </w:p>
        </w:tc>
      </w:tr>
      <w:tr w:rsidR="00455E1E" w:rsidRPr="007A7809" w14:paraId="4E76118E" w14:textId="77777777" w:rsidTr="00CF05B4">
        <w:trPr>
          <w:trHeight w:val="2105"/>
        </w:trPr>
        <w:tc>
          <w:tcPr>
            <w:tcW w:w="1191" w:type="dxa"/>
          </w:tcPr>
          <w:p w14:paraId="351A42CF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2" w:name="Temp"/>
            <w:bookmarkEnd w:id="2"/>
          </w:p>
        </w:tc>
        <w:tc>
          <w:tcPr>
            <w:tcW w:w="9015" w:type="dxa"/>
            <w:gridSpan w:val="5"/>
          </w:tcPr>
          <w:p w14:paraId="4B81D285" w14:textId="1072C072" w:rsidR="00455E1E" w:rsidRPr="007A7809" w:rsidRDefault="00CF05B4" w:rsidP="00CF05B4">
            <w:pPr>
              <w:pStyle w:val="Aufzhlung1"/>
            </w:pPr>
            <w:r w:rsidRPr="00CF05B4">
              <w:t>Altöl und schmutzige Putzlappen in dafür vorgesehene Behälter entsorgen.</w:t>
            </w:r>
          </w:p>
        </w:tc>
      </w:tr>
    </w:tbl>
    <w:p w14:paraId="228C5B3D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B4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5662E"/>
    <w:rsid w:val="00B645BE"/>
    <w:rsid w:val="00C0133D"/>
    <w:rsid w:val="00C108A5"/>
    <w:rsid w:val="00C14333"/>
    <w:rsid w:val="00C16831"/>
    <w:rsid w:val="00C31072"/>
    <w:rsid w:val="00C635A2"/>
    <w:rsid w:val="00CC0A73"/>
    <w:rsid w:val="00CF05B4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FF160"/>
  <w15:chartTrackingRefBased/>
  <w15:docId w15:val="{49871D67-5F57-48CC-B3E3-A453F748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B5662E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CF05B4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172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1</cp:revision>
  <cp:lastPrinted>2009-04-29T09:20:00Z</cp:lastPrinted>
  <dcterms:created xsi:type="dcterms:W3CDTF">2025-08-04T15:53:00Z</dcterms:created>
  <dcterms:modified xsi:type="dcterms:W3CDTF">2025-08-04T15:56:00Z</dcterms:modified>
</cp:coreProperties>
</file>