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521E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427FE2A" wp14:editId="3D4E9415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90E82" w14:textId="77777777" w:rsidR="00564C7D" w:rsidRPr="00B836B7" w:rsidRDefault="00564C7D">
      <w:pPr>
        <w:spacing w:before="0"/>
        <w:rPr>
          <w:sz w:val="8"/>
        </w:rPr>
      </w:pPr>
    </w:p>
    <w:p w14:paraId="7AFE613F" w14:textId="77777777" w:rsidR="00564C7D" w:rsidRPr="00B836B7" w:rsidRDefault="00564C7D">
      <w:pPr>
        <w:spacing w:before="0"/>
        <w:rPr>
          <w:sz w:val="8"/>
        </w:rPr>
      </w:pPr>
    </w:p>
    <w:p w14:paraId="0BE5ADCB" w14:textId="77777777" w:rsidR="00564C7D" w:rsidRPr="00B836B7" w:rsidRDefault="00564C7D">
      <w:pPr>
        <w:spacing w:before="0"/>
        <w:rPr>
          <w:sz w:val="8"/>
        </w:rPr>
      </w:pPr>
    </w:p>
    <w:p w14:paraId="0548FAA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BC3703D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F35CA0D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3B5C320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A93C92B" wp14:editId="62991A6F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BA334" w14:textId="77777777" w:rsidR="00B836B7" w:rsidRPr="00AC2984" w:rsidRDefault="00B836B7" w:rsidP="00AC2984">
            <w:pPr>
              <w:spacing w:before="80"/>
            </w:pPr>
          </w:p>
          <w:p w14:paraId="1C80D00B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6980DC9" wp14:editId="32559C5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BD8BE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4B9FAC9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95C1BB7" wp14:editId="7D9FE7F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022A9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DD69AC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A93AAB3" wp14:editId="0E08947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1887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CFBBE9E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0CCB1C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7CDEFC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2753548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589F2A1" w14:textId="555171EF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513582" w:rsidRPr="00513582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13582" w:rsidRPr="00513582">
              <w:rPr>
                <w:u w:val="single"/>
              </w:rPr>
              <w:instrText xml:space="preserve"> FORMTEXT </w:instrText>
            </w:r>
            <w:r w:rsidR="00513582" w:rsidRPr="00513582">
              <w:rPr>
                <w:u w:val="single"/>
              </w:rPr>
            </w:r>
            <w:r w:rsidR="00513582" w:rsidRPr="00513582">
              <w:rPr>
                <w:u w:val="single"/>
              </w:rPr>
              <w:fldChar w:fldCharType="separate"/>
            </w:r>
            <w:r w:rsidR="00513582" w:rsidRPr="00513582">
              <w:rPr>
                <w:u w:val="single"/>
              </w:rPr>
              <w:t> </w:t>
            </w:r>
            <w:r w:rsidR="00513582" w:rsidRPr="00513582">
              <w:rPr>
                <w:u w:val="single"/>
              </w:rPr>
              <w:t> </w:t>
            </w:r>
            <w:r w:rsidR="00513582" w:rsidRPr="00513582">
              <w:rPr>
                <w:u w:val="single"/>
              </w:rPr>
              <w:t> </w:t>
            </w:r>
            <w:r w:rsidR="00513582" w:rsidRPr="00513582">
              <w:rPr>
                <w:u w:val="single"/>
              </w:rPr>
              <w:t> </w:t>
            </w:r>
            <w:r w:rsidR="00513582" w:rsidRPr="00513582">
              <w:rPr>
                <w:u w:val="single"/>
              </w:rPr>
              <w:t> </w:t>
            </w:r>
            <w:r w:rsidR="00513582" w:rsidRPr="00513582">
              <w:fldChar w:fldCharType="end"/>
            </w:r>
            <w:bookmarkEnd w:id="1"/>
          </w:p>
          <w:p w14:paraId="482E04C5" w14:textId="13E6D8A6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513582" w:rsidRPr="00513582">
              <w:t>mit nicht verunreinigtem</w:t>
            </w:r>
            <w:r w:rsidR="00513582">
              <w:t xml:space="preserve"> </w:t>
            </w:r>
            <w:r w:rsidR="00513582" w:rsidRPr="00513582">
              <w:t>Schwefelhexafluorid SF</w:t>
            </w:r>
            <w:r w:rsidR="00513582" w:rsidRPr="00513582">
              <w:rPr>
                <w:vertAlign w:val="subscript"/>
              </w:rPr>
              <w:t>6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2879E431" w14:textId="77777777" w:rsidR="00B836B7" w:rsidRPr="00AC2984" w:rsidRDefault="00B836B7" w:rsidP="00C9224C">
            <w:pPr>
              <w:spacing w:before="80" w:after="140"/>
            </w:pPr>
          </w:p>
          <w:p w14:paraId="6733F17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2"/>
            <w:r w:rsidRPr="00AC2984">
              <w:t xml:space="preserve"> </w:t>
            </w:r>
          </w:p>
          <w:p w14:paraId="4EC3F90A" w14:textId="1130E6B7" w:rsidR="00D45CA8" w:rsidRPr="00AC2984" w:rsidRDefault="00513582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B044</w:t>
            </w:r>
          </w:p>
        </w:tc>
      </w:tr>
      <w:tr w:rsidR="00D45CA8" w:rsidRPr="00AC2984" w14:paraId="3F8F975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D953142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4DE2EBB6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2AD5001" w14:textId="6C9FF7C8" w:rsidR="00D45CA8" w:rsidRPr="00E118EC" w:rsidRDefault="00513582" w:rsidP="00513582">
            <w:pPr>
              <w:pStyle w:val="berschrift3"/>
              <w:ind w:left="1191"/>
              <w:jc w:val="left"/>
            </w:pPr>
            <w:r w:rsidRPr="00513582">
              <w:t>Schwefelhexafluorid (SF</w:t>
            </w:r>
            <w:r w:rsidRPr="00513582">
              <w:rPr>
                <w:vertAlign w:val="subscript"/>
              </w:rPr>
              <w:t>6</w:t>
            </w:r>
            <w:r w:rsidRPr="00513582">
              <w:t>)</w:t>
            </w:r>
          </w:p>
        </w:tc>
      </w:tr>
      <w:tr w:rsidR="00D45CA8" w:rsidRPr="00AC2984" w14:paraId="72EB4FF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5798B8D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560D466" w14:textId="77777777" w:rsidTr="0051358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1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867122A" w14:textId="6FA7B773" w:rsidR="00D45CA8" w:rsidRDefault="00513582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4072577" wp14:editId="373B9B4A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0BCE2" w14:textId="0CFBDEB3" w:rsidR="00CF5E5C" w:rsidRPr="00CF5E5C" w:rsidRDefault="00513582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2768736" w14:textId="77777777" w:rsidR="00513582" w:rsidRDefault="00513582" w:rsidP="00513582">
            <w:r>
              <w:t>Nicht verunreinigtes SF</w:t>
            </w:r>
            <w:r>
              <w:rPr>
                <w:vertAlign w:val="subscript"/>
              </w:rPr>
              <w:t>6</w:t>
            </w:r>
            <w:r>
              <w:t xml:space="preserve"> ist geruchlos, geschmacklos, farblos und nicht toxisch. Es enthält keine gesundheitsschädlichen Verunreinigungen. Bei Kontakt mit flüssigem SF</w:t>
            </w:r>
            <w:r>
              <w:rPr>
                <w:vertAlign w:val="subscript"/>
              </w:rPr>
              <w:t>6</w:t>
            </w:r>
            <w:r>
              <w:t xml:space="preserve"> Gefahr von Erfrierungen.</w:t>
            </w:r>
          </w:p>
          <w:p w14:paraId="182DC35D" w14:textId="77777777" w:rsidR="00513582" w:rsidRDefault="00513582" w:rsidP="00513582">
            <w:r>
              <w:t>SF</w:t>
            </w:r>
            <w:r>
              <w:rPr>
                <w:vertAlign w:val="subscript"/>
              </w:rPr>
              <w:t>6</w:t>
            </w:r>
            <w:r>
              <w:t xml:space="preserve"> ist ungefähr fünfmal schwerer als Luft und kann sich </w:t>
            </w:r>
            <w:proofErr w:type="gramStart"/>
            <w:r>
              <w:t>in tiefer gelegenen Räumen</w:t>
            </w:r>
            <w:proofErr w:type="gramEnd"/>
            <w:r>
              <w:t xml:space="preserve"> anreichern. Falls es in großer Menge in die Arbeitsumgebung entweicht, so führt SF</w:t>
            </w:r>
            <w:r>
              <w:rPr>
                <w:vertAlign w:val="subscript"/>
              </w:rPr>
              <w:t>6</w:t>
            </w:r>
            <w:r>
              <w:t xml:space="preserve"> zur Sauerstoffverdrängung in der Atemluft (Erstickungsgefahr).</w:t>
            </w:r>
          </w:p>
          <w:p w14:paraId="29CB0BF6" w14:textId="2EAC88BA" w:rsidR="00E118EC" w:rsidRPr="00AC2984" w:rsidRDefault="00513582" w:rsidP="00513582">
            <w:pPr>
              <w:spacing w:after="60"/>
            </w:pPr>
            <w:r>
              <w:t>SF</w:t>
            </w:r>
            <w:r>
              <w:rPr>
                <w:vertAlign w:val="subscript"/>
              </w:rPr>
              <w:t>6</w:t>
            </w:r>
            <w:r>
              <w:t xml:space="preserve"> ist ein Treibhausgas, deshalb sind SF</w:t>
            </w:r>
            <w:r>
              <w:rPr>
                <w:vertAlign w:val="subscript"/>
              </w:rPr>
              <w:t>6</w:t>
            </w:r>
            <w:r>
              <w:t>-Emissionen zu vermeiden.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D969862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18281E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EC11D01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EA8A35C" w14:textId="77777777" w:rsidTr="0051358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9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6BF8E1B" w14:textId="658752CD" w:rsidR="00D45CA8" w:rsidRPr="00AC2984" w:rsidRDefault="0051358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B091B60" wp14:editId="02B3E508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EAEC9E7" w14:textId="77777777" w:rsidR="00513582" w:rsidRDefault="00513582" w:rsidP="00513582">
            <w:pPr>
              <w:pStyle w:val="Aufzhlung1"/>
            </w:pPr>
            <w:r>
              <w:t>SF</w:t>
            </w:r>
            <w:r>
              <w:rPr>
                <w:vertAlign w:val="subscript"/>
              </w:rPr>
              <w:t>6</w:t>
            </w:r>
            <w:r>
              <w:t xml:space="preserve"> nicht in die Atmosphäre ablassen</w:t>
            </w:r>
          </w:p>
          <w:p w14:paraId="52846754" w14:textId="77777777" w:rsidR="00513582" w:rsidRDefault="00513582" w:rsidP="00513582">
            <w:pPr>
              <w:pStyle w:val="Aufzhlung1"/>
            </w:pPr>
            <w:r>
              <w:t>SF</w:t>
            </w:r>
            <w:r>
              <w:rPr>
                <w:vertAlign w:val="subscript"/>
              </w:rPr>
              <w:t>6</w:t>
            </w:r>
            <w:r>
              <w:t xml:space="preserve"> Gas-Wartungsgerät mit Füllvorrichtung </w:t>
            </w:r>
            <w:r w:rsidRPr="00CE2009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2009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CE2009">
              <w:rPr>
                <w:u w:val="single"/>
              </w:rPr>
              <w:instrText xml:space="preserve"> </w:instrText>
            </w:r>
            <w:r w:rsidRPr="00CE2009">
              <w:rPr>
                <w:u w:val="single"/>
              </w:rPr>
            </w:r>
            <w:r w:rsidRPr="00CE2009">
              <w:rPr>
                <w:u w:val="single"/>
              </w:rPr>
              <w:fldChar w:fldCharType="separate"/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u w:val="single"/>
              </w:rPr>
              <w:fldChar w:fldCharType="end"/>
            </w:r>
            <w:r>
              <w:t xml:space="preserve"> benutzen</w:t>
            </w:r>
          </w:p>
          <w:p w14:paraId="3C7CD523" w14:textId="77777777" w:rsidR="00513582" w:rsidRDefault="00513582" w:rsidP="00513582">
            <w:pPr>
              <w:pStyle w:val="Aufzhlung1"/>
            </w:pPr>
            <w:r>
              <w:t xml:space="preserve">Verbindungen auf Dichtigkeit prüfen </w:t>
            </w:r>
            <w:r w:rsidRPr="00CE2009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2009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CE2009">
              <w:rPr>
                <w:u w:val="single"/>
              </w:rPr>
              <w:instrText xml:space="preserve"> </w:instrText>
            </w:r>
            <w:r w:rsidRPr="00CE2009">
              <w:rPr>
                <w:u w:val="single"/>
              </w:rPr>
            </w:r>
            <w:r w:rsidRPr="00CE2009">
              <w:rPr>
                <w:u w:val="single"/>
              </w:rPr>
              <w:fldChar w:fldCharType="separate"/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u w:val="single"/>
              </w:rPr>
              <w:fldChar w:fldCharType="end"/>
            </w:r>
          </w:p>
          <w:p w14:paraId="1C096E78" w14:textId="77777777" w:rsidR="00513582" w:rsidRDefault="00513582" w:rsidP="00513582">
            <w:pPr>
              <w:pStyle w:val="Aufzhlung1"/>
            </w:pPr>
            <w:r>
              <w:t xml:space="preserve">Arbeiten mit starker Wärmeentwicklung, z.B. Schweißarbeiten sind verboten. </w:t>
            </w:r>
          </w:p>
          <w:p w14:paraId="30DFA166" w14:textId="77777777" w:rsidR="00513582" w:rsidRDefault="00513582" w:rsidP="00513582">
            <w:pPr>
              <w:pStyle w:val="Aufzhlung1"/>
            </w:pPr>
            <w:r>
              <w:t>Im Anlagenraum nicht rauchen, essen und trinken, keine Lagerung von Nahrungsmitteln</w:t>
            </w:r>
          </w:p>
          <w:p w14:paraId="3DBB8B4F" w14:textId="0E3F9B8D" w:rsidR="00D45CA8" w:rsidRPr="00AC2984" w:rsidRDefault="00513582" w:rsidP="00513582">
            <w:pPr>
              <w:pStyle w:val="Aufzhlung1"/>
            </w:pPr>
            <w:r>
              <w:t xml:space="preserve">Handschutz: </w:t>
            </w:r>
            <w:r>
              <w:br/>
              <w:t xml:space="preserve">Schutzhandschuhe </w:t>
            </w:r>
            <w:r w:rsidRPr="00CE2009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2009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CE2009">
              <w:rPr>
                <w:u w:val="single"/>
              </w:rPr>
              <w:instrText xml:space="preserve"> </w:instrText>
            </w:r>
            <w:r w:rsidRPr="00CE2009">
              <w:rPr>
                <w:u w:val="single"/>
              </w:rPr>
            </w:r>
            <w:r w:rsidRPr="00CE2009">
              <w:rPr>
                <w:u w:val="single"/>
              </w:rPr>
              <w:fldChar w:fldCharType="separate"/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noProof/>
                <w:u w:val="single"/>
              </w:rPr>
              <w:t> </w:t>
            </w:r>
            <w:r w:rsidRPr="00CE2009">
              <w:rPr>
                <w:u w:val="single"/>
              </w:rPr>
              <w:fldChar w:fldCharType="end"/>
            </w:r>
            <w:r>
              <w:br/>
              <w:t>gegen mechanische Gefahren und bei Kontakt mit Flüssiggas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EDC25F2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633DF5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68FD038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645B919" w14:textId="77777777" w:rsidTr="0051358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96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F0BF520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4157E3E" w14:textId="1579085D" w:rsidR="00513582" w:rsidRDefault="00513582" w:rsidP="00513582">
            <w:r>
              <w:t xml:space="preserve">Leckage: Gaszufuhr sperren, Dichtigkeit sicherstellen, </w:t>
            </w:r>
            <w:r>
              <w:br/>
              <w:t>für gute Belüftung sorgen – Frischluftzufuhr.</w:t>
            </w:r>
          </w:p>
          <w:p w14:paraId="779916A4" w14:textId="77777777" w:rsidR="00513582" w:rsidRDefault="00513582" w:rsidP="00513582"/>
          <w:p w14:paraId="1DE0400B" w14:textId="77777777" w:rsidR="00D45CA8" w:rsidRDefault="00513582" w:rsidP="00513582">
            <w:pPr>
              <w:spacing w:after="60"/>
            </w:pPr>
            <w:r>
              <w:t>SF</w:t>
            </w:r>
            <w:r>
              <w:rPr>
                <w:vertAlign w:val="subscript"/>
              </w:rPr>
              <w:t>6</w:t>
            </w:r>
            <w:r>
              <w:t xml:space="preserve"> brennt nicht, allerdings entstehen bei Bränden Zersetzungsprodukte, Brandbekämpfung </w:t>
            </w:r>
            <w:r>
              <w:br/>
              <w:t>nur mit bereitgestelltem Feuerlöscher und mit persönlicher Schutzausrüstung. Behälter/</w:t>
            </w:r>
            <w:r>
              <w:br/>
              <w:t>Betriebsmittel aus der Gefahrenzone bringen bzw. kühlen.</w:t>
            </w:r>
          </w:p>
          <w:p w14:paraId="08C7DBBE" w14:textId="3F05A310" w:rsidR="00513582" w:rsidRPr="00AC2984" w:rsidRDefault="00513582" w:rsidP="00513582">
            <w:pPr>
              <w:pStyle w:val="Notruf"/>
            </w:pPr>
            <w:r>
              <w:t>Notruf</w:t>
            </w:r>
            <w:r>
              <w:rPr>
                <w:sz w:val="20"/>
              </w:rPr>
              <w:t xml:space="preserve"> </w:t>
            </w:r>
            <w:r w:rsidRPr="00CE200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2009">
              <w:instrText xml:space="preserve"> </w:instrText>
            </w:r>
            <w:r>
              <w:instrText>FORMTEXT</w:instrText>
            </w:r>
            <w:r w:rsidRPr="00CE2009">
              <w:instrText xml:space="preserve"> </w:instrText>
            </w:r>
            <w:r w:rsidRPr="00CE2009">
              <w:fldChar w:fldCharType="separate"/>
            </w:r>
            <w:r w:rsidRPr="00CE2009">
              <w:rPr>
                <w:noProof/>
              </w:rPr>
              <w:t> </w:t>
            </w:r>
            <w:r w:rsidRPr="00CE2009">
              <w:rPr>
                <w:noProof/>
              </w:rPr>
              <w:t> </w:t>
            </w:r>
            <w:r w:rsidRPr="00CE2009">
              <w:rPr>
                <w:noProof/>
              </w:rPr>
              <w:t> </w:t>
            </w:r>
            <w:r w:rsidRPr="00CE2009">
              <w:rPr>
                <w:noProof/>
              </w:rPr>
              <w:t> </w:t>
            </w:r>
            <w:r w:rsidRPr="00CE2009">
              <w:rPr>
                <w:noProof/>
              </w:rPr>
              <w:t> </w:t>
            </w:r>
            <w:r w:rsidRPr="00CE2009">
              <w:fldChar w:fldCharType="end"/>
            </w:r>
          </w:p>
        </w:tc>
      </w:tr>
      <w:tr w:rsidR="00D45CA8" w:rsidRPr="00AC2984" w14:paraId="49B5080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DAF34F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87051D1" w14:textId="77777777" w:rsidTr="0051358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6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1019E6E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A350B78" wp14:editId="6006042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EB0AE80" w14:textId="77777777" w:rsidR="00513582" w:rsidRPr="00513582" w:rsidRDefault="00513582" w:rsidP="00513582">
            <w:r w:rsidRPr="00513582">
              <w:t>Bei jeder Erste-Hilfe-Maßnahme: Selbstschutz beachten und umgehend Arzt verständigen.</w:t>
            </w:r>
          </w:p>
          <w:p w14:paraId="5B235ABC" w14:textId="390208B2" w:rsidR="00513582" w:rsidRPr="00513582" w:rsidRDefault="00513582" w:rsidP="00513582">
            <w:pPr>
              <w:tabs>
                <w:tab w:val="left" w:pos="1652"/>
              </w:tabs>
            </w:pPr>
            <w:r w:rsidRPr="00513582">
              <w:t>Nach Einatmen:</w:t>
            </w:r>
            <w:r>
              <w:tab/>
            </w:r>
            <w:r w:rsidRPr="00513582">
              <w:t xml:space="preserve">sofort Frischluftzufuhr, Person mit dem Kopf nach unten in Schräglage bringen, </w:t>
            </w:r>
            <w:r w:rsidRPr="00513582">
              <w:br/>
            </w:r>
            <w:r>
              <w:tab/>
            </w:r>
            <w:r w:rsidRPr="00513582">
              <w:t>bei Atembeschwerden für ärztliche Behandlung sorgen</w:t>
            </w:r>
          </w:p>
          <w:p w14:paraId="6AB337CB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6D3237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7FFAE6C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A62AE34" w14:textId="77777777" w:rsidTr="0051358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1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D05BD2B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3" w:name="Temp"/>
            <w:bookmarkEnd w:id="3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036E22F" w14:textId="20E9FDF2" w:rsidR="00D45CA8" w:rsidRDefault="00513582" w:rsidP="00513582">
            <w:r w:rsidRPr="00513582">
              <w:t>SF</w:t>
            </w:r>
            <w:r w:rsidRPr="00513582">
              <w:rPr>
                <w:vertAlign w:val="subscript"/>
              </w:rPr>
              <w:t>6</w:t>
            </w:r>
            <w:r w:rsidRPr="00513582">
              <w:t>-Druckgasflaschen ggf. an Hersteller zurückgeben.</w:t>
            </w:r>
          </w:p>
          <w:p w14:paraId="548FC418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6C1CED1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C04"/>
    <w:multiLevelType w:val="hybridMultilevel"/>
    <w:tmpl w:val="05CE328E"/>
    <w:lvl w:ilvl="0" w:tplc="8342EC2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13AF"/>
    <w:multiLevelType w:val="hybridMultilevel"/>
    <w:tmpl w:val="9B3E0728"/>
    <w:lvl w:ilvl="0" w:tplc="D046775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82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13582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267C6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4C762"/>
  <w15:chartTrackingRefBased/>
  <w15:docId w15:val="{A33E6BE8-B465-4AC9-89A3-D0A80009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2025-08-06T13:06:00Z</dcterms:created>
  <dcterms:modified xsi:type="dcterms:W3CDTF">2025-08-06T13:16:00Z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