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FD279" w14:textId="77777777" w:rsidR="00723925" w:rsidRPr="00112C38" w:rsidRDefault="007C20F6">
      <w:pPr>
        <w:spacing w:before="0"/>
        <w:rPr>
          <w:rFonts w:ascii="Source Sans 3" w:hAnsi="Source Sans 3"/>
          <w:sz w:val="8"/>
        </w:rPr>
      </w:pPr>
      <w:r w:rsidRPr="00112C38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4C0633E4" wp14:editId="2501877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A755F" w14:textId="77777777" w:rsidR="00723925" w:rsidRPr="00112C38" w:rsidRDefault="00723925">
      <w:pPr>
        <w:spacing w:before="0"/>
        <w:rPr>
          <w:rFonts w:ascii="Source Sans 3" w:hAnsi="Source Sans 3"/>
          <w:sz w:val="8"/>
        </w:rPr>
      </w:pPr>
    </w:p>
    <w:p w14:paraId="7F45C2CE" w14:textId="77777777" w:rsidR="00723925" w:rsidRPr="00112C38" w:rsidRDefault="00723925">
      <w:pPr>
        <w:spacing w:before="0"/>
        <w:rPr>
          <w:rFonts w:ascii="Source Sans 3" w:hAnsi="Source Sans 3"/>
          <w:sz w:val="8"/>
        </w:rPr>
      </w:pPr>
    </w:p>
    <w:p w14:paraId="324F5E6F" w14:textId="77777777" w:rsidR="00723925" w:rsidRPr="00112C38" w:rsidRDefault="00723925">
      <w:pPr>
        <w:spacing w:before="0"/>
        <w:rPr>
          <w:rFonts w:ascii="Source Sans 3" w:hAnsi="Source Sans 3"/>
          <w:sz w:val="8"/>
        </w:rPr>
      </w:pPr>
    </w:p>
    <w:p w14:paraId="29E69D12" w14:textId="77777777" w:rsidR="00723925" w:rsidRPr="00112C38" w:rsidRDefault="00723925">
      <w:pPr>
        <w:spacing w:before="0"/>
        <w:rPr>
          <w:rFonts w:ascii="Source Sans 3" w:hAnsi="Source Sans 3"/>
          <w:sz w:val="8"/>
        </w:rPr>
        <w:sectPr w:rsidR="00723925" w:rsidRPr="00112C38" w:rsidSect="00112C38">
          <w:pgSz w:w="11906" w:h="16838" w:code="9"/>
          <w:pgMar w:top="680" w:right="851" w:bottom="14175" w:left="851" w:header="720" w:footer="0" w:gutter="0"/>
          <w:cols w:space="720"/>
        </w:sectPr>
      </w:pPr>
    </w:p>
    <w:p w14:paraId="0F247FBA" w14:textId="5013B8A2" w:rsidR="00455E1E" w:rsidRPr="00112C38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112C38" w14:paraId="23868B00" w14:textId="77777777" w:rsidTr="007A7809">
        <w:trPr>
          <w:trHeight w:val="2183"/>
        </w:trPr>
        <w:tc>
          <w:tcPr>
            <w:tcW w:w="4526" w:type="dxa"/>
            <w:gridSpan w:val="3"/>
          </w:tcPr>
          <w:p w14:paraId="0644C14A" w14:textId="77777777" w:rsidR="00FD26E3" w:rsidRPr="00112C38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112C38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46B6F809" wp14:editId="74564B4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B7E8A3" w14:textId="77777777" w:rsidR="00C108A5" w:rsidRPr="00112C38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286463E6" w14:textId="77777777" w:rsidR="00455E1E" w:rsidRPr="00112C38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112C38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920296" wp14:editId="557A05A3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EEA6445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12C38">
              <w:rPr>
                <w:rFonts w:ascii="Source Sans 3" w:hAnsi="Source Sans 3"/>
              </w:rPr>
              <w:t>Firma:</w:t>
            </w:r>
            <w:r w:rsidR="005C07E8" w:rsidRPr="00112C38">
              <w:rPr>
                <w:rFonts w:ascii="Source Sans 3" w:hAnsi="Source Sans 3"/>
              </w:rPr>
              <w:t xml:space="preserve"> </w:t>
            </w:r>
            <w:r w:rsidR="00455E1E" w:rsidRPr="00112C38">
              <w:rPr>
                <w:rFonts w:ascii="Source Sans 3" w:hAnsi="Source Sans 3"/>
              </w:rPr>
              <w:t xml:space="preserve"> </w:t>
            </w:r>
            <w:r w:rsidR="00455E1E" w:rsidRPr="00112C38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112C38">
              <w:rPr>
                <w:rFonts w:ascii="Source Sans 3" w:hAnsi="Source Sans 3"/>
              </w:rPr>
              <w:instrText xml:space="preserve"> FORMTEXT </w:instrText>
            </w:r>
            <w:r w:rsidR="00455E1E" w:rsidRPr="00112C38">
              <w:rPr>
                <w:rFonts w:ascii="Source Sans 3" w:hAnsi="Source Sans 3"/>
              </w:rPr>
            </w:r>
            <w:r w:rsidR="00455E1E" w:rsidRPr="00112C38">
              <w:rPr>
                <w:rFonts w:ascii="Source Sans 3" w:hAnsi="Source Sans 3"/>
              </w:rPr>
              <w:fldChar w:fldCharType="separate"/>
            </w:r>
            <w:r w:rsidR="00455E1E" w:rsidRPr="00112C38">
              <w:rPr>
                <w:rFonts w:ascii="Source Sans 3" w:hAnsi="Source Sans 3"/>
                <w:noProof/>
              </w:rPr>
              <w:t> </w:t>
            </w:r>
            <w:r w:rsidR="00455E1E" w:rsidRPr="00112C38">
              <w:rPr>
                <w:rFonts w:ascii="Source Sans 3" w:hAnsi="Source Sans 3"/>
                <w:noProof/>
              </w:rPr>
              <w:t> </w:t>
            </w:r>
            <w:r w:rsidR="00455E1E" w:rsidRPr="00112C38">
              <w:rPr>
                <w:rFonts w:ascii="Source Sans 3" w:hAnsi="Source Sans 3"/>
                <w:noProof/>
              </w:rPr>
              <w:t> </w:t>
            </w:r>
            <w:r w:rsidR="00455E1E" w:rsidRPr="00112C38">
              <w:rPr>
                <w:rFonts w:ascii="Source Sans 3" w:hAnsi="Source Sans 3"/>
                <w:noProof/>
              </w:rPr>
              <w:t> </w:t>
            </w:r>
            <w:r w:rsidR="00455E1E" w:rsidRPr="00112C38">
              <w:rPr>
                <w:rFonts w:ascii="Source Sans 3" w:hAnsi="Source Sans 3"/>
                <w:noProof/>
              </w:rPr>
              <w:t> </w:t>
            </w:r>
            <w:r w:rsidR="00455E1E" w:rsidRPr="00112C38">
              <w:rPr>
                <w:rFonts w:ascii="Source Sans 3" w:hAnsi="Source Sans 3"/>
              </w:rPr>
              <w:fldChar w:fldCharType="end"/>
            </w:r>
            <w:bookmarkEnd w:id="0"/>
          </w:p>
          <w:p w14:paraId="2E592840" w14:textId="77777777" w:rsidR="00455E1E" w:rsidRPr="00112C38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112C38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37338D" wp14:editId="71C1934B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85B5176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12C38">
              <w:rPr>
                <w:rFonts w:ascii="Source Sans 3" w:hAnsi="Source Sans 3"/>
              </w:rPr>
              <w:t>Arbeitsbereich:</w:t>
            </w:r>
            <w:r w:rsidR="005C07E8" w:rsidRPr="00112C38">
              <w:rPr>
                <w:rFonts w:ascii="Source Sans 3" w:hAnsi="Source Sans 3"/>
              </w:rPr>
              <w:t xml:space="preserve"> </w:t>
            </w:r>
            <w:r w:rsidR="00455E1E" w:rsidRPr="00112C38">
              <w:rPr>
                <w:rFonts w:ascii="Source Sans 3" w:hAnsi="Source Sans 3"/>
              </w:rPr>
              <w:t xml:space="preserve"> </w:t>
            </w:r>
            <w:r w:rsidR="00455E1E" w:rsidRPr="00112C3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112C38">
              <w:rPr>
                <w:rFonts w:ascii="Source Sans 3" w:hAnsi="Source Sans 3"/>
              </w:rPr>
              <w:instrText xml:space="preserve"> FORMTEXT </w:instrText>
            </w:r>
            <w:r w:rsidR="00455E1E" w:rsidRPr="00112C38">
              <w:rPr>
                <w:rFonts w:ascii="Source Sans 3" w:hAnsi="Source Sans 3"/>
              </w:rPr>
            </w:r>
            <w:r w:rsidR="00455E1E" w:rsidRPr="00112C38">
              <w:rPr>
                <w:rFonts w:ascii="Source Sans 3" w:hAnsi="Source Sans 3"/>
              </w:rPr>
              <w:fldChar w:fldCharType="separate"/>
            </w:r>
            <w:r w:rsidR="00455E1E" w:rsidRPr="00112C38">
              <w:rPr>
                <w:rFonts w:ascii="Source Sans 3" w:hAnsi="Source Sans 3"/>
                <w:noProof/>
              </w:rPr>
              <w:t> </w:t>
            </w:r>
            <w:r w:rsidR="00455E1E" w:rsidRPr="00112C38">
              <w:rPr>
                <w:rFonts w:ascii="Source Sans 3" w:hAnsi="Source Sans 3"/>
                <w:noProof/>
              </w:rPr>
              <w:t> </w:t>
            </w:r>
            <w:r w:rsidR="00455E1E" w:rsidRPr="00112C38">
              <w:rPr>
                <w:rFonts w:ascii="Source Sans 3" w:hAnsi="Source Sans 3"/>
                <w:noProof/>
              </w:rPr>
              <w:t> </w:t>
            </w:r>
            <w:r w:rsidR="00455E1E" w:rsidRPr="00112C38">
              <w:rPr>
                <w:rFonts w:ascii="Source Sans 3" w:hAnsi="Source Sans 3"/>
                <w:noProof/>
              </w:rPr>
              <w:t> </w:t>
            </w:r>
            <w:r w:rsidR="00455E1E" w:rsidRPr="00112C38">
              <w:rPr>
                <w:rFonts w:ascii="Source Sans 3" w:hAnsi="Source Sans 3"/>
                <w:noProof/>
              </w:rPr>
              <w:t> </w:t>
            </w:r>
            <w:r w:rsidR="00455E1E" w:rsidRPr="00112C38">
              <w:rPr>
                <w:rFonts w:ascii="Source Sans 3" w:hAnsi="Source Sans 3"/>
              </w:rPr>
              <w:fldChar w:fldCharType="end"/>
            </w:r>
            <w:bookmarkEnd w:id="1"/>
          </w:p>
          <w:p w14:paraId="2D69F3D8" w14:textId="77777777" w:rsidR="00455E1E" w:rsidRPr="00112C38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112C38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3C93BE" wp14:editId="70FC9E49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9BF197E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12C38">
              <w:rPr>
                <w:rFonts w:ascii="Source Sans 3" w:hAnsi="Source Sans 3"/>
              </w:rPr>
              <w:t xml:space="preserve">Verantwortlich: </w:t>
            </w:r>
            <w:r w:rsidRPr="00112C3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12C38">
              <w:rPr>
                <w:rFonts w:ascii="Source Sans 3" w:hAnsi="Source Sans 3"/>
              </w:rPr>
              <w:instrText xml:space="preserve"> FORMTEXT </w:instrText>
            </w:r>
            <w:r w:rsidRPr="00112C38">
              <w:rPr>
                <w:rFonts w:ascii="Source Sans 3" w:hAnsi="Source Sans 3"/>
              </w:rPr>
            </w:r>
            <w:r w:rsidRPr="00112C38">
              <w:rPr>
                <w:rFonts w:ascii="Source Sans 3" w:hAnsi="Source Sans 3"/>
              </w:rPr>
              <w:fldChar w:fldCharType="separate"/>
            </w:r>
            <w:r w:rsidRPr="00112C38">
              <w:rPr>
                <w:rFonts w:ascii="Source Sans 3" w:hAnsi="Source Sans 3"/>
                <w:noProof/>
              </w:rPr>
              <w:t> </w:t>
            </w:r>
            <w:r w:rsidRPr="00112C38">
              <w:rPr>
                <w:rFonts w:ascii="Source Sans 3" w:hAnsi="Source Sans 3"/>
                <w:noProof/>
              </w:rPr>
              <w:t> </w:t>
            </w:r>
            <w:r w:rsidRPr="00112C38">
              <w:rPr>
                <w:rFonts w:ascii="Source Sans 3" w:hAnsi="Source Sans 3"/>
                <w:noProof/>
              </w:rPr>
              <w:t> </w:t>
            </w:r>
            <w:r w:rsidRPr="00112C38">
              <w:rPr>
                <w:rFonts w:ascii="Source Sans 3" w:hAnsi="Source Sans 3"/>
                <w:noProof/>
              </w:rPr>
              <w:t> </w:t>
            </w:r>
            <w:r w:rsidRPr="00112C38">
              <w:rPr>
                <w:rFonts w:ascii="Source Sans 3" w:hAnsi="Source Sans 3"/>
                <w:noProof/>
              </w:rPr>
              <w:t> </w:t>
            </w:r>
            <w:r w:rsidRPr="00112C38">
              <w:rPr>
                <w:rFonts w:ascii="Source Sans 3" w:hAnsi="Source Sans 3"/>
              </w:rPr>
              <w:fldChar w:fldCharType="end"/>
            </w:r>
          </w:p>
          <w:p w14:paraId="54BC8214" w14:textId="77777777" w:rsidR="00455E1E" w:rsidRPr="00112C38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112C38">
              <w:rPr>
                <w:rFonts w:ascii="Source Sans 3" w:hAnsi="Source Sans 3"/>
              </w:rPr>
              <w:tab/>
            </w:r>
            <w:r w:rsidRPr="00112C38">
              <w:rPr>
                <w:rFonts w:ascii="Source Sans 3" w:hAnsi="Source Sans 3"/>
              </w:rPr>
              <w:tab/>
            </w:r>
            <w:r w:rsidRPr="00112C38">
              <w:rPr>
                <w:rFonts w:ascii="Source Sans 3" w:hAnsi="Source Sans 3"/>
              </w:rPr>
              <w:tab/>
              <w:t xml:space="preserve">          </w:t>
            </w:r>
            <w:r w:rsidR="00455E1E" w:rsidRPr="00112C38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5ED72696" w14:textId="77777777" w:rsidR="00455E1E" w:rsidRPr="00112C38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112C38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EF022DA" w14:textId="77777777" w:rsidR="00723925" w:rsidRPr="00112C38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112C38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112C38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112C38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112C3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12C38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5D7607A5" w14:textId="7E839407" w:rsidR="00455E1E" w:rsidRPr="00112C38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112C38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651548D" wp14:editId="19256CC8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0DFC17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12C38">
              <w:rPr>
                <w:rFonts w:ascii="Source Sans 3" w:hAnsi="Source Sans 3"/>
              </w:rPr>
              <w:t>Arbeitsplatz:</w:t>
            </w:r>
            <w:r w:rsidRPr="00112C38">
              <w:rPr>
                <w:rFonts w:ascii="Source Sans 3" w:hAnsi="Source Sans 3"/>
              </w:rPr>
              <w:t xml:space="preserve"> </w:t>
            </w:r>
            <w:r w:rsidR="003E647B" w:rsidRPr="00112C38">
              <w:rPr>
                <w:rFonts w:ascii="Source Sans 3" w:hAnsi="Source Sans 3"/>
              </w:rPr>
              <w:t>Zentrifuge</w:t>
            </w:r>
          </w:p>
          <w:p w14:paraId="141027ED" w14:textId="77777777" w:rsidR="00455E1E" w:rsidRPr="00112C38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112C38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BCAFA0A" wp14:editId="44E7331D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BA4CCD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12C38">
              <w:rPr>
                <w:rFonts w:ascii="Source Sans 3" w:hAnsi="Source Sans 3"/>
              </w:rPr>
              <w:t>Tätigkeit:</w:t>
            </w:r>
            <w:r w:rsidR="007A7809" w:rsidRPr="00112C38">
              <w:rPr>
                <w:rFonts w:ascii="Source Sans 3" w:hAnsi="Source Sans 3"/>
              </w:rPr>
              <w:t xml:space="preserve"> </w:t>
            </w:r>
            <w:r w:rsidR="00455E1E" w:rsidRPr="00112C38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112C38">
              <w:rPr>
                <w:rFonts w:ascii="Source Sans 3" w:hAnsi="Source Sans 3"/>
              </w:rPr>
              <w:instrText xml:space="preserve"> FORMTEXT </w:instrText>
            </w:r>
            <w:r w:rsidR="00455E1E" w:rsidRPr="00112C38">
              <w:rPr>
                <w:rFonts w:ascii="Source Sans 3" w:hAnsi="Source Sans 3"/>
              </w:rPr>
            </w:r>
            <w:r w:rsidR="00455E1E" w:rsidRPr="00112C38">
              <w:rPr>
                <w:rFonts w:ascii="Source Sans 3" w:hAnsi="Source Sans 3"/>
              </w:rPr>
              <w:fldChar w:fldCharType="separate"/>
            </w:r>
            <w:r w:rsidR="00455E1E" w:rsidRPr="00112C38">
              <w:rPr>
                <w:rFonts w:ascii="Source Sans 3" w:hAnsi="Source Sans 3"/>
                <w:noProof/>
              </w:rPr>
              <w:t> </w:t>
            </w:r>
            <w:r w:rsidR="00455E1E" w:rsidRPr="00112C38">
              <w:rPr>
                <w:rFonts w:ascii="Source Sans 3" w:hAnsi="Source Sans 3"/>
                <w:noProof/>
              </w:rPr>
              <w:t> </w:t>
            </w:r>
            <w:r w:rsidR="00455E1E" w:rsidRPr="00112C38">
              <w:rPr>
                <w:rFonts w:ascii="Source Sans 3" w:hAnsi="Source Sans 3"/>
                <w:noProof/>
              </w:rPr>
              <w:t> </w:t>
            </w:r>
            <w:r w:rsidR="00455E1E" w:rsidRPr="00112C38">
              <w:rPr>
                <w:rFonts w:ascii="Source Sans 3" w:hAnsi="Source Sans 3"/>
                <w:noProof/>
              </w:rPr>
              <w:t> </w:t>
            </w:r>
            <w:r w:rsidR="00455E1E" w:rsidRPr="00112C38">
              <w:rPr>
                <w:rFonts w:ascii="Source Sans 3" w:hAnsi="Source Sans 3"/>
                <w:noProof/>
              </w:rPr>
              <w:t> </w:t>
            </w:r>
            <w:r w:rsidR="00455E1E" w:rsidRPr="00112C38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4AD8608D" w14:textId="77777777" w:rsidR="00C108A5" w:rsidRPr="00112C38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69FCD690" w14:textId="77777777" w:rsidR="00455E1E" w:rsidRPr="00112C38" w:rsidRDefault="00455E1E">
            <w:pPr>
              <w:spacing w:before="0"/>
              <w:rPr>
                <w:rFonts w:ascii="Source Sans 3" w:hAnsi="Source Sans 3"/>
              </w:rPr>
            </w:pPr>
            <w:r w:rsidRPr="00112C38">
              <w:rPr>
                <w:rFonts w:ascii="Source Sans 3" w:hAnsi="Source Sans 3"/>
              </w:rPr>
              <w:t xml:space="preserve">Stand: </w:t>
            </w:r>
            <w:r w:rsidRPr="00112C38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112C38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112C38">
              <w:rPr>
                <w:rFonts w:ascii="Source Sans 3" w:hAnsi="Source Sans 3"/>
                <w:u w:val="single"/>
              </w:rPr>
            </w:r>
            <w:r w:rsidRPr="00112C38">
              <w:rPr>
                <w:rFonts w:ascii="Source Sans 3" w:hAnsi="Source Sans 3"/>
                <w:u w:val="single"/>
              </w:rPr>
              <w:fldChar w:fldCharType="separate"/>
            </w:r>
            <w:r w:rsidRPr="00112C38">
              <w:rPr>
                <w:rFonts w:ascii="Source Sans 3" w:hAnsi="Source Sans 3"/>
                <w:noProof/>
                <w:u w:val="single"/>
              </w:rPr>
              <w:t> </w:t>
            </w:r>
            <w:r w:rsidRPr="00112C38">
              <w:rPr>
                <w:rFonts w:ascii="Source Sans 3" w:hAnsi="Source Sans 3"/>
                <w:noProof/>
                <w:u w:val="single"/>
              </w:rPr>
              <w:t> </w:t>
            </w:r>
            <w:r w:rsidRPr="00112C38">
              <w:rPr>
                <w:rFonts w:ascii="Source Sans 3" w:hAnsi="Source Sans 3"/>
                <w:noProof/>
                <w:u w:val="single"/>
              </w:rPr>
              <w:t> </w:t>
            </w:r>
            <w:r w:rsidRPr="00112C38">
              <w:rPr>
                <w:rFonts w:ascii="Source Sans 3" w:hAnsi="Source Sans 3"/>
                <w:noProof/>
                <w:u w:val="single"/>
              </w:rPr>
              <w:t> </w:t>
            </w:r>
            <w:r w:rsidRPr="00112C38">
              <w:rPr>
                <w:rFonts w:ascii="Source Sans 3" w:hAnsi="Source Sans 3"/>
                <w:noProof/>
                <w:u w:val="single"/>
              </w:rPr>
              <w:t> </w:t>
            </w:r>
            <w:r w:rsidRPr="00112C38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112C38">
              <w:rPr>
                <w:rFonts w:ascii="Source Sans 3" w:hAnsi="Source Sans 3"/>
              </w:rPr>
              <w:t xml:space="preserve"> </w:t>
            </w:r>
          </w:p>
          <w:p w14:paraId="23C04E3F" w14:textId="749D292F" w:rsidR="00455E1E" w:rsidRPr="00112C38" w:rsidRDefault="00B06871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112C38">
              <w:rPr>
                <w:rFonts w:ascii="Source Sans 3" w:hAnsi="Source Sans 3"/>
                <w:sz w:val="16"/>
              </w:rPr>
              <w:t>B</w:t>
            </w:r>
            <w:r w:rsidR="003E647B" w:rsidRPr="00112C38">
              <w:rPr>
                <w:rFonts w:ascii="Source Sans 3" w:hAnsi="Source Sans 3"/>
                <w:sz w:val="16"/>
              </w:rPr>
              <w:t>124</w:t>
            </w:r>
          </w:p>
        </w:tc>
      </w:tr>
      <w:tr w:rsidR="005C07E8" w:rsidRPr="00112C38" w14:paraId="40341C9F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7B8F36BE" w14:textId="77777777" w:rsidR="005C07E8" w:rsidRPr="00112C38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112C38">
              <w:rPr>
                <w:rFonts w:ascii="Source Sans 3" w:hAnsi="Source Sans 3"/>
              </w:rPr>
              <w:t>Anwendungsbereich</w:t>
            </w:r>
          </w:p>
        </w:tc>
      </w:tr>
      <w:tr w:rsidR="00455E1E" w:rsidRPr="00112C38" w14:paraId="2DF7436A" w14:textId="77777777" w:rsidTr="003E647B">
        <w:trPr>
          <w:trHeight w:val="667"/>
        </w:trPr>
        <w:tc>
          <w:tcPr>
            <w:tcW w:w="10206" w:type="dxa"/>
            <w:gridSpan w:val="6"/>
            <w:vAlign w:val="center"/>
          </w:tcPr>
          <w:p w14:paraId="2A3AD482" w14:textId="57C54C73" w:rsidR="00455E1E" w:rsidRPr="00112C38" w:rsidRDefault="003E647B" w:rsidP="002D3D96">
            <w:pPr>
              <w:pStyle w:val="berschrift1"/>
              <w:rPr>
                <w:rFonts w:ascii="Source Sans 3" w:hAnsi="Source Sans 3"/>
              </w:rPr>
            </w:pPr>
            <w:r w:rsidRPr="00112C38">
              <w:rPr>
                <w:rFonts w:ascii="Source Sans 3" w:hAnsi="Source Sans 3"/>
              </w:rPr>
              <w:t>Be- und Entladen von Trommelzentrifugen</w:t>
            </w:r>
          </w:p>
        </w:tc>
      </w:tr>
      <w:tr w:rsidR="00C108A5" w:rsidRPr="00112C38" w14:paraId="54FC7DD2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01E1F83A" w14:textId="77777777" w:rsidR="00C108A5" w:rsidRPr="00112C38" w:rsidRDefault="008D049D" w:rsidP="00995423">
            <w:pPr>
              <w:pStyle w:val="berschrift2"/>
              <w:rPr>
                <w:rFonts w:ascii="Source Sans 3" w:hAnsi="Source Sans 3"/>
              </w:rPr>
            </w:pPr>
            <w:r w:rsidRPr="00112C38">
              <w:rPr>
                <w:rFonts w:ascii="Source Sans 3" w:hAnsi="Source Sans 3"/>
              </w:rPr>
              <w:t>Gefährdungen</w:t>
            </w:r>
          </w:p>
        </w:tc>
      </w:tr>
      <w:tr w:rsidR="005C07E8" w:rsidRPr="00112C38" w14:paraId="3F347AA6" w14:textId="77777777" w:rsidTr="007A7809">
        <w:trPr>
          <w:trHeight w:val="2140"/>
        </w:trPr>
        <w:tc>
          <w:tcPr>
            <w:tcW w:w="1204" w:type="dxa"/>
            <w:gridSpan w:val="2"/>
            <w:shd w:val="clear" w:color="auto" w:fill="FFFFFF"/>
          </w:tcPr>
          <w:p w14:paraId="7573B655" w14:textId="77777777" w:rsidR="005C07E8" w:rsidRPr="00112C38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27" w:type="dxa"/>
            <w:gridSpan w:val="3"/>
            <w:shd w:val="clear" w:color="auto" w:fill="auto"/>
          </w:tcPr>
          <w:p w14:paraId="0FE4CF88" w14:textId="4A2789F7" w:rsidR="003E647B" w:rsidRPr="00112C38" w:rsidRDefault="00112C38" w:rsidP="00112C38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647B" w:rsidRPr="00112C38">
              <w:t>Erfasst werden von der sich schnell drehende Trommel</w:t>
            </w:r>
          </w:p>
          <w:p w14:paraId="57FA42A3" w14:textId="69E4ACFB" w:rsidR="003E647B" w:rsidRPr="00112C38" w:rsidRDefault="00112C38" w:rsidP="00112C38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647B" w:rsidRPr="00112C38">
              <w:t>Quetsch- und Scherstellen zwischen Trommel und Ausräumeinrichtung</w:t>
            </w:r>
          </w:p>
          <w:p w14:paraId="36DB43D4" w14:textId="04CD1ABD" w:rsidR="003E647B" w:rsidRPr="00112C38" w:rsidRDefault="00112C38" w:rsidP="00112C38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647B" w:rsidRPr="00112C38">
              <w:t>Wegfliegen des Deckels oder eines anderen Bauteils</w:t>
            </w:r>
          </w:p>
          <w:p w14:paraId="7326D1F0" w14:textId="4B877A4F" w:rsidR="00A358A6" w:rsidRPr="00112C38" w:rsidRDefault="00112C38" w:rsidP="00112C38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647B" w:rsidRPr="00112C38">
              <w:t>Wandern oder Zerknall der Zentrifuge</w:t>
            </w:r>
          </w:p>
        </w:tc>
        <w:tc>
          <w:tcPr>
            <w:tcW w:w="1275" w:type="dxa"/>
            <w:shd w:val="clear" w:color="auto" w:fill="auto"/>
          </w:tcPr>
          <w:p w14:paraId="3350D628" w14:textId="77777777" w:rsidR="005C07E8" w:rsidRPr="00112C38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112C38" w14:paraId="733EB4EA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5B51FC08" w14:textId="77777777" w:rsidR="00455E1E" w:rsidRPr="00112C38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112C38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112C38" w14:paraId="5E0D0227" w14:textId="77777777" w:rsidTr="00112C38">
        <w:trPr>
          <w:trHeight w:val="2964"/>
        </w:trPr>
        <w:tc>
          <w:tcPr>
            <w:tcW w:w="1191" w:type="dxa"/>
          </w:tcPr>
          <w:p w14:paraId="47AF786F" w14:textId="77777777" w:rsidR="002C1E9B" w:rsidRPr="00112C38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6090866D" w14:textId="276C04A3" w:rsidR="003E647B" w:rsidRPr="00112C38" w:rsidRDefault="00112C38" w:rsidP="00112C38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647B" w:rsidRPr="00112C38">
              <w:t>Auf gleichmäßige Beladung achten</w:t>
            </w:r>
          </w:p>
          <w:p w14:paraId="2381E621" w14:textId="75FAB62E" w:rsidR="003E647B" w:rsidRPr="00112C38" w:rsidRDefault="00112C38" w:rsidP="00112C38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647B" w:rsidRPr="00112C38">
              <w:t>Sitz der Verschlüsse von Materialträgern prüfen</w:t>
            </w:r>
          </w:p>
          <w:p w14:paraId="4966545B" w14:textId="2E2C022A" w:rsidR="003E647B" w:rsidRPr="00112C38" w:rsidRDefault="00112C38" w:rsidP="00112C38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647B" w:rsidRPr="00112C38">
              <w:t>Verschlusszustand des Innendeckels prüfen</w:t>
            </w:r>
          </w:p>
          <w:p w14:paraId="75BF1520" w14:textId="695BDE0C" w:rsidR="003E647B" w:rsidRPr="00112C38" w:rsidRDefault="00112C38" w:rsidP="00112C38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647B" w:rsidRPr="00112C38">
              <w:t>Beim Anfahren auf ruhigen Lauf achten</w:t>
            </w:r>
          </w:p>
          <w:p w14:paraId="3E9A664F" w14:textId="04625592" w:rsidR="003E647B" w:rsidRPr="00112C38" w:rsidRDefault="00112C38" w:rsidP="00112C38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647B" w:rsidRPr="00112C38">
              <w:t>Bei Unwuchten abschalten, Beladung verändern, neu anfahren</w:t>
            </w:r>
          </w:p>
          <w:p w14:paraId="4453BDF0" w14:textId="4B796208" w:rsidR="003E647B" w:rsidRPr="00112C38" w:rsidRDefault="00112C38" w:rsidP="00112C38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647B" w:rsidRPr="00112C38">
              <w:t>Trommeldeckel nur im Stillstand öffnen</w:t>
            </w:r>
          </w:p>
          <w:p w14:paraId="31AC04E1" w14:textId="0AB2BC41" w:rsidR="002C1E9B" w:rsidRPr="00112C38" w:rsidRDefault="00112C38" w:rsidP="00112C38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647B" w:rsidRPr="00112C38">
              <w:t>Bei Zentrifugen mit Ausräumern nicht in die langsam laufende Trommel greifen</w:t>
            </w:r>
          </w:p>
        </w:tc>
        <w:tc>
          <w:tcPr>
            <w:tcW w:w="1275" w:type="dxa"/>
          </w:tcPr>
          <w:p w14:paraId="2F43FB50" w14:textId="77777777" w:rsidR="002C1E9B" w:rsidRPr="00112C38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112C38" w14:paraId="2C020BB7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3418870F" w14:textId="77777777" w:rsidR="00455E1E" w:rsidRPr="00112C38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112C38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112C38" w14:paraId="05C8FE8B" w14:textId="77777777" w:rsidTr="007A7809">
        <w:trPr>
          <w:trHeight w:val="1125"/>
        </w:trPr>
        <w:tc>
          <w:tcPr>
            <w:tcW w:w="1191" w:type="dxa"/>
          </w:tcPr>
          <w:p w14:paraId="658826F9" w14:textId="77777777" w:rsidR="00455E1E" w:rsidRPr="00112C38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7D482356" w14:textId="05ECB9F2" w:rsidR="003E647B" w:rsidRPr="00112C38" w:rsidRDefault="00112C38" w:rsidP="00112C38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647B" w:rsidRPr="00112C38">
              <w:t xml:space="preserve">Bei ungewöhnlichen Laufgeräuschen, überlangen Nachlaufzeiten, </w:t>
            </w:r>
            <w:r w:rsidR="003E647B" w:rsidRPr="00112C38">
              <w:br/>
              <w:t>Versagen der Deckelzuhaltung: Zentrifuge abschalten</w:t>
            </w:r>
          </w:p>
          <w:p w14:paraId="334C00D7" w14:textId="65A63275" w:rsidR="00455E1E" w:rsidRPr="00112C38" w:rsidRDefault="00112C38" w:rsidP="00112C38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647B" w:rsidRPr="00112C38">
              <w:t>Schäden umgehend melden</w:t>
            </w:r>
          </w:p>
        </w:tc>
      </w:tr>
      <w:tr w:rsidR="00455E1E" w:rsidRPr="00112C38" w14:paraId="5F442C33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0AD9C416" w14:textId="77777777" w:rsidR="00455E1E" w:rsidRPr="00112C38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112C38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112C38" w14:paraId="2A1F410C" w14:textId="77777777" w:rsidTr="003E647B">
        <w:trPr>
          <w:trHeight w:val="1825"/>
        </w:trPr>
        <w:tc>
          <w:tcPr>
            <w:tcW w:w="1191" w:type="dxa"/>
          </w:tcPr>
          <w:p w14:paraId="556080CF" w14:textId="77777777" w:rsidR="00455E1E" w:rsidRPr="00112C38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112C38">
              <w:rPr>
                <w:rFonts w:ascii="Source Sans 3" w:hAnsi="Source Sans 3"/>
                <w:noProof/>
              </w:rPr>
              <w:drawing>
                <wp:inline distT="0" distB="0" distL="0" distR="0" wp14:anchorId="74A0C56F" wp14:editId="56C334B9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723A6EB2" w14:textId="77777777" w:rsidR="004F05ED" w:rsidRPr="00112C38" w:rsidRDefault="004F05ED" w:rsidP="004F05ED">
            <w:pPr>
              <w:rPr>
                <w:rFonts w:ascii="Source Sans 3" w:hAnsi="Source Sans 3"/>
              </w:rPr>
            </w:pPr>
            <w:r w:rsidRPr="00112C38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112C38">
              <w:rPr>
                <w:rFonts w:ascii="Source Sans 3" w:hAnsi="Source Sans 3" w:cs="Arial"/>
                <w:b/>
                <w:bCs/>
              </w:rPr>
              <w:t>(-</w:t>
            </w:r>
            <w:r w:rsidRPr="00112C38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112C38">
              <w:rPr>
                <w:rFonts w:ascii="Source Sans 3" w:hAnsi="Source Sans 3" w:cs="Arial"/>
                <w:b/>
                <w:bCs/>
              </w:rPr>
              <w:t>)</w:t>
            </w:r>
            <w:r w:rsidRPr="00112C38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56BBBFDF" w14:textId="33EA9F87" w:rsidR="003E647B" w:rsidRPr="00112C38" w:rsidRDefault="00112C38" w:rsidP="00112C38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647B" w:rsidRPr="00112C38">
              <w:t>Zentrifuge ausschalten (Not-Aus).</w:t>
            </w:r>
          </w:p>
          <w:p w14:paraId="7BBCADB1" w14:textId="4AF6BC88" w:rsidR="003E647B" w:rsidRPr="00112C38" w:rsidRDefault="00112C38" w:rsidP="00112C38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647B" w:rsidRPr="00112C38">
              <w:t>Erste Hilfe leisten.</w:t>
            </w:r>
          </w:p>
          <w:p w14:paraId="46B59947" w14:textId="76AB99F9" w:rsidR="002D4FA2" w:rsidRPr="00112C38" w:rsidRDefault="00112C38" w:rsidP="00112C38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647B" w:rsidRPr="00112C38">
              <w:t>Rettung einleiten.</w:t>
            </w:r>
          </w:p>
          <w:p w14:paraId="3FC600F3" w14:textId="77777777" w:rsidR="00455E1E" w:rsidRPr="00112C38" w:rsidRDefault="00455E1E" w:rsidP="00112C38">
            <w:pPr>
              <w:spacing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112C38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112C38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112C3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2C3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112C3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112C3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112C38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12C38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12C38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12C38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12C38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12C3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112C38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112C38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112C38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112C3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2C3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112C3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112C3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112C38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12C38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12C38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12C38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12C38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12C3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112C38" w14:paraId="3CC638E9" w14:textId="77777777" w:rsidTr="007A7809">
        <w:tc>
          <w:tcPr>
            <w:tcW w:w="10206" w:type="dxa"/>
            <w:gridSpan w:val="6"/>
            <w:shd w:val="clear" w:color="auto" w:fill="084267"/>
          </w:tcPr>
          <w:p w14:paraId="0C0F29E0" w14:textId="2EC10B7E" w:rsidR="00455E1E" w:rsidRPr="00112C38" w:rsidRDefault="003E647B" w:rsidP="00995423">
            <w:pPr>
              <w:pStyle w:val="berschrift2"/>
              <w:rPr>
                <w:rFonts w:ascii="Source Sans 3" w:hAnsi="Source Sans 3"/>
              </w:rPr>
            </w:pPr>
            <w:r w:rsidRPr="00112C38">
              <w:rPr>
                <w:rFonts w:ascii="Source Sans 3" w:hAnsi="Source Sans 3"/>
              </w:rPr>
              <w:t>Instandhaltung, Entsorgung</w:t>
            </w:r>
          </w:p>
        </w:tc>
      </w:tr>
      <w:tr w:rsidR="00455E1E" w:rsidRPr="00112C38" w14:paraId="2457559E" w14:textId="77777777" w:rsidTr="00112C38">
        <w:trPr>
          <w:trHeight w:val="1273"/>
        </w:trPr>
        <w:tc>
          <w:tcPr>
            <w:tcW w:w="1191" w:type="dxa"/>
          </w:tcPr>
          <w:p w14:paraId="1B8227E0" w14:textId="77777777" w:rsidR="00455E1E" w:rsidRPr="00112C38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25ECCA91" w14:textId="303EED3A" w:rsidR="003E647B" w:rsidRPr="00112C38" w:rsidRDefault="00112C38" w:rsidP="00112C38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647B" w:rsidRPr="00112C38">
              <w:t xml:space="preserve">Deckelzuhaltung oder -verriegelung, </w:t>
            </w:r>
            <w:r w:rsidR="003E647B" w:rsidRPr="00112C38">
              <w:br/>
              <w:t>insbesondere das zulässige Spiel beim Öffnen regelmäßig prüfen</w:t>
            </w:r>
          </w:p>
          <w:p w14:paraId="6B407F0F" w14:textId="791FA900" w:rsidR="00455E1E" w:rsidRPr="00112C38" w:rsidRDefault="00112C38" w:rsidP="00112C38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E647B" w:rsidRPr="00112C38">
              <w:t xml:space="preserve">Sicherheitseinrichtungen einmal jährlich von einer befähigten Person </w:t>
            </w:r>
            <w:r w:rsidR="003E647B" w:rsidRPr="00112C38">
              <w:br/>
              <w:t>(einem Sachkundigen) prüfen lassen</w:t>
            </w:r>
          </w:p>
        </w:tc>
      </w:tr>
    </w:tbl>
    <w:p w14:paraId="457C48EB" w14:textId="77777777" w:rsidR="00455E1E" w:rsidRPr="00112C38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112C38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19F52A1D-A75F-406B-9437-75EB8270DAC8}"/>
    <w:embedBold r:id="rId2" w:fontKey="{06A17A63-6BC8-4DF8-8F8A-CF30D6F4F68C}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7B"/>
    <w:rsid w:val="00051ECC"/>
    <w:rsid w:val="000870E8"/>
    <w:rsid w:val="00112C3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E647B"/>
    <w:rsid w:val="003F4ED1"/>
    <w:rsid w:val="00455E1E"/>
    <w:rsid w:val="00467356"/>
    <w:rsid w:val="004A49E3"/>
    <w:rsid w:val="004A6673"/>
    <w:rsid w:val="004A7169"/>
    <w:rsid w:val="004F05ED"/>
    <w:rsid w:val="004F6089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452AFF"/>
  <w15:chartTrackingRefBased/>
  <w15:docId w15:val="{C06F3C6A-6720-45FB-8C2B-F6CCDC5E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112C38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3E647B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236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3</cp:revision>
  <cp:lastPrinted>2009-04-29T09:20:00Z</cp:lastPrinted>
  <dcterms:created xsi:type="dcterms:W3CDTF">2025-08-27T15:13:00Z</dcterms:created>
  <dcterms:modified xsi:type="dcterms:W3CDTF">2026-01-07T09:34:00Z</dcterms:modified>
</cp:coreProperties>
</file>