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A2E7E" w14:textId="77777777" w:rsidR="00564C7D" w:rsidRPr="00B72212" w:rsidRDefault="00072313">
      <w:pPr>
        <w:spacing w:before="0"/>
        <w:rPr>
          <w:rFonts w:ascii="Source Sans 3" w:hAnsi="Source Sans 3"/>
          <w:sz w:val="8"/>
        </w:rPr>
      </w:pPr>
      <w:r w:rsidRPr="00B72212">
        <w:rPr>
          <w:rFonts w:ascii="Source Sans 3" w:hAnsi="Source Sans 3"/>
          <w:noProof/>
        </w:rPr>
        <w:drawing>
          <wp:anchor distT="0" distB="0" distL="114300" distR="114300" simplePos="0" relativeHeight="251663360" behindDoc="1" locked="0" layoutInCell="1" allowOverlap="1" wp14:anchorId="332CBF2E" wp14:editId="56AF1A95">
            <wp:simplePos x="0" y="0"/>
            <wp:positionH relativeFrom="page">
              <wp:posOffset>0</wp:posOffset>
            </wp:positionH>
            <wp:positionV relativeFrom="page">
              <wp:posOffset>7951</wp:posOffset>
            </wp:positionV>
            <wp:extent cx="7549433" cy="10678794"/>
            <wp:effectExtent l="0" t="0" r="0" b="8890"/>
            <wp:wrapNone/>
            <wp:docPr id="14" name="Bild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ild 33"/>
                    <pic:cNvPicPr>
                      <a:picLocks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49433" cy="10678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65E35" w14:textId="77777777" w:rsidR="00564C7D" w:rsidRPr="00B72212" w:rsidRDefault="00564C7D">
      <w:pPr>
        <w:spacing w:before="0"/>
        <w:rPr>
          <w:rFonts w:ascii="Source Sans 3" w:hAnsi="Source Sans 3"/>
          <w:sz w:val="8"/>
        </w:rPr>
      </w:pPr>
    </w:p>
    <w:p w14:paraId="4368E734" w14:textId="77777777" w:rsidR="00564C7D" w:rsidRPr="00B72212" w:rsidRDefault="00564C7D">
      <w:pPr>
        <w:spacing w:before="0"/>
        <w:rPr>
          <w:rFonts w:ascii="Source Sans 3" w:hAnsi="Source Sans 3"/>
          <w:sz w:val="8"/>
        </w:rPr>
      </w:pPr>
    </w:p>
    <w:p w14:paraId="2A7A8877" w14:textId="77777777" w:rsidR="00564C7D" w:rsidRPr="00B72212" w:rsidRDefault="00564C7D">
      <w:pPr>
        <w:spacing w:before="0"/>
        <w:rPr>
          <w:rFonts w:ascii="Source Sans 3" w:hAnsi="Source Sans 3"/>
          <w:sz w:val="8"/>
        </w:rPr>
      </w:pPr>
    </w:p>
    <w:p w14:paraId="39D1F727" w14:textId="77777777" w:rsidR="00564C7D" w:rsidRPr="00B72212" w:rsidRDefault="00564C7D">
      <w:pPr>
        <w:spacing w:before="0"/>
        <w:rPr>
          <w:rFonts w:ascii="Source Sans 3" w:hAnsi="Source Sans 3"/>
          <w:sz w:val="8"/>
        </w:rPr>
        <w:sectPr w:rsidR="00564C7D" w:rsidRPr="00B72212" w:rsidSect="00B72212">
          <w:pgSz w:w="11906" w:h="16838" w:code="9"/>
          <w:pgMar w:top="680" w:right="851" w:bottom="14175" w:left="851" w:header="720" w:footer="720" w:gutter="0"/>
          <w:cols w:space="720"/>
        </w:sectPr>
      </w:pPr>
    </w:p>
    <w:p w14:paraId="4703564E" w14:textId="6B712F6F" w:rsidR="00744851" w:rsidRPr="00B72212" w:rsidRDefault="00744851">
      <w:pPr>
        <w:spacing w:before="0"/>
        <w:rPr>
          <w:rFonts w:ascii="Source Sans 3" w:hAnsi="Source Sans 3"/>
          <w:sz w:val="8"/>
        </w:rPr>
      </w:pPr>
    </w:p>
    <w:tbl>
      <w:tblPr>
        <w:tblW w:w="10205" w:type="dxa"/>
        <w:tblBorders>
          <w:left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1"/>
        <w:gridCol w:w="3698"/>
        <w:gridCol w:w="3543"/>
        <w:gridCol w:w="580"/>
        <w:gridCol w:w="1193"/>
      </w:tblGrid>
      <w:tr w:rsidR="00D45CA8" w:rsidRPr="00B72212" w14:paraId="37507464" w14:textId="77777777" w:rsidTr="009C7CB5">
        <w:trPr>
          <w:trHeight w:val="1856"/>
        </w:trPr>
        <w:tc>
          <w:tcPr>
            <w:tcW w:w="4889" w:type="dxa"/>
            <w:gridSpan w:val="2"/>
            <w:tcBorders>
              <w:top w:val="single" w:sz="48" w:space="0" w:color="FF0000"/>
              <w:left w:val="single" w:sz="48" w:space="0" w:color="FF0000"/>
              <w:bottom w:val="nil"/>
              <w:right w:val="nil"/>
            </w:tcBorders>
          </w:tcPr>
          <w:p w14:paraId="6612BE95" w14:textId="77777777" w:rsidR="00B836B7" w:rsidRPr="00B72212" w:rsidRDefault="00072313" w:rsidP="00C5277C">
            <w:pPr>
              <w:spacing w:before="140" w:line="240" w:lineRule="auto"/>
              <w:ind w:left="113"/>
              <w:rPr>
                <w:rFonts w:ascii="Source Sans 3" w:hAnsi="Source Sans 3"/>
              </w:rPr>
            </w:pPr>
            <w:r w:rsidRPr="00B72212">
              <w:rPr>
                <w:rFonts w:ascii="Source Sans 3" w:hAnsi="Source Sans 3"/>
                <w:noProof/>
                <w:sz w:val="8"/>
              </w:rPr>
              <w:lastRenderedPageBreak/>
              <w:drawing>
                <wp:inline distT="0" distB="0" distL="0" distR="0" wp14:anchorId="169B9BED" wp14:editId="6AB985BF">
                  <wp:extent cx="1038860" cy="438785"/>
                  <wp:effectExtent l="0" t="0" r="0" b="0"/>
                  <wp:docPr id="58" name="Bild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9"/>
                          <pic:cNvPicPr>
                            <a:picLocks noChangeArrowheads="1"/>
                          </pic:cNvPicPr>
                        </pic:nvPicPr>
                        <pic:blipFill>
                          <a:blip r:embed="rId6" cstate="print">
                            <a:extLst>
                              <a:ext uri="{28A0092B-C50C-407E-A947-70E740481C1C}">
                                <a14:useLocalDpi xmlns:a14="http://schemas.microsoft.com/office/drawing/2010/main" val="0"/>
                              </a:ext>
                            </a:extLst>
                          </a:blip>
                          <a:srcRect r="-3998" b="-17329"/>
                          <a:stretch>
                            <a:fillRect/>
                          </a:stretch>
                        </pic:blipFill>
                        <pic:spPr bwMode="auto">
                          <a:xfrm>
                            <a:off x="0" y="0"/>
                            <a:ext cx="1038860" cy="438785"/>
                          </a:xfrm>
                          <a:prstGeom prst="rect">
                            <a:avLst/>
                          </a:prstGeom>
                          <a:noFill/>
                          <a:ln>
                            <a:noFill/>
                          </a:ln>
                        </pic:spPr>
                      </pic:pic>
                    </a:graphicData>
                  </a:graphic>
                </wp:inline>
              </w:drawing>
            </w:r>
          </w:p>
          <w:p w14:paraId="78264892" w14:textId="77777777" w:rsidR="00B836B7" w:rsidRPr="00B72212" w:rsidRDefault="00B836B7" w:rsidP="009C7CB5">
            <w:pPr>
              <w:spacing w:before="80" w:line="240" w:lineRule="exact"/>
              <w:rPr>
                <w:rFonts w:ascii="Source Sans 3" w:hAnsi="Source Sans 3"/>
              </w:rPr>
            </w:pPr>
          </w:p>
          <w:p w14:paraId="6FBAFF33" w14:textId="77777777" w:rsidR="00B836B7" w:rsidRPr="00B72212" w:rsidRDefault="002B0015" w:rsidP="009C7CB5">
            <w:pPr>
              <w:spacing w:before="100" w:line="240" w:lineRule="exact"/>
              <w:ind w:left="57"/>
              <w:rPr>
                <w:rFonts w:ascii="Source Sans 3" w:hAnsi="Source Sans 3"/>
                <w:sz w:val="20"/>
              </w:rPr>
            </w:pPr>
            <w:r w:rsidRPr="00B72212">
              <w:rPr>
                <w:rFonts w:ascii="Source Sans 3" w:hAnsi="Source Sans 3"/>
                <w:noProof/>
                <w:sz w:val="20"/>
              </w:rPr>
              <mc:AlternateContent>
                <mc:Choice Requires="wps">
                  <w:drawing>
                    <wp:anchor distT="4294967294" distB="4294967294" distL="114300" distR="114300" simplePos="0" relativeHeight="251660288" behindDoc="0" locked="0" layoutInCell="1" allowOverlap="1" wp14:anchorId="6A4CE87F" wp14:editId="2380307F">
                      <wp:simplePos x="0" y="0"/>
                      <wp:positionH relativeFrom="column">
                        <wp:posOffset>418465</wp:posOffset>
                      </wp:positionH>
                      <wp:positionV relativeFrom="paragraph">
                        <wp:posOffset>214630</wp:posOffset>
                      </wp:positionV>
                      <wp:extent cx="2547620" cy="0"/>
                      <wp:effectExtent l="0" t="0" r="0" b="0"/>
                      <wp:wrapNone/>
                      <wp:docPr id="13"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7620"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65A669BA" id="Gerade Verbindung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2.95pt,16.9pt" to="233.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" strokeweight=".5pt">
                      <v:stroke joinstyle="miter"/>
                    </v:line>
                  </w:pict>
                </mc:Fallback>
              </mc:AlternateContent>
            </w:r>
            <w:r w:rsidR="00B836B7" w:rsidRPr="00B72212">
              <w:rPr>
                <w:rFonts w:ascii="Source Sans 3" w:hAnsi="Source Sans 3"/>
                <w:sz w:val="20"/>
              </w:rPr>
              <w:t xml:space="preserve">Firma:  </w:t>
            </w:r>
            <w:r w:rsidR="00B836B7" w:rsidRPr="00B72212">
              <w:rPr>
                <w:rFonts w:ascii="Source Sans 3" w:hAnsi="Source Sans 3"/>
                <w:sz w:val="20"/>
              </w:rPr>
              <w:fldChar w:fldCharType="begin">
                <w:ffData>
                  <w:name w:val="Text1"/>
                  <w:enabled/>
                  <w:calcOnExit w:val="0"/>
                  <w:textInput/>
                </w:ffData>
              </w:fldChar>
            </w:r>
            <w:bookmarkStart w:id="0" w:name="Text1"/>
            <w:r w:rsidR="00B836B7" w:rsidRPr="00B72212">
              <w:rPr>
                <w:rFonts w:ascii="Source Sans 3" w:hAnsi="Source Sans 3"/>
                <w:sz w:val="20"/>
              </w:rPr>
              <w:instrText xml:space="preserve"> FORMTEXT </w:instrText>
            </w:r>
            <w:r w:rsidR="00B836B7" w:rsidRPr="00B72212">
              <w:rPr>
                <w:rFonts w:ascii="Source Sans 3" w:hAnsi="Source Sans 3"/>
                <w:sz w:val="20"/>
              </w:rPr>
            </w:r>
            <w:r w:rsidR="00B836B7" w:rsidRPr="00B72212">
              <w:rPr>
                <w:rFonts w:ascii="Source Sans 3" w:hAnsi="Source Sans 3"/>
                <w:sz w:val="20"/>
              </w:rPr>
              <w:fldChar w:fldCharType="separate"/>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sz w:val="20"/>
              </w:rPr>
              <w:fldChar w:fldCharType="end"/>
            </w:r>
            <w:bookmarkEnd w:id="0"/>
          </w:p>
          <w:p w14:paraId="73DD3299" w14:textId="77777777" w:rsidR="00B836B7" w:rsidRPr="00B72212" w:rsidRDefault="00072313" w:rsidP="009C7CB5">
            <w:pPr>
              <w:tabs>
                <w:tab w:val="left" w:pos="2429"/>
              </w:tabs>
              <w:spacing w:before="120" w:line="240" w:lineRule="exact"/>
              <w:ind w:left="57"/>
              <w:rPr>
                <w:rFonts w:ascii="Source Sans 3" w:hAnsi="Source Sans 3"/>
                <w:sz w:val="20"/>
              </w:rPr>
            </w:pPr>
            <w:r w:rsidRPr="00B72212">
              <w:rPr>
                <w:rFonts w:ascii="Source Sans 3" w:hAnsi="Source Sans 3"/>
                <w:noProof/>
                <w:sz w:val="20"/>
              </w:rPr>
              <mc:AlternateContent>
                <mc:Choice Requires="wps">
                  <w:drawing>
                    <wp:anchor distT="4294967294" distB="4294967294" distL="114300" distR="114300" simplePos="0" relativeHeight="251659264" behindDoc="0" locked="0" layoutInCell="1" allowOverlap="1" wp14:anchorId="07D1423F" wp14:editId="01E710A8">
                      <wp:simplePos x="0" y="0"/>
                      <wp:positionH relativeFrom="column">
                        <wp:posOffset>887813</wp:posOffset>
                      </wp:positionH>
                      <wp:positionV relativeFrom="paragraph">
                        <wp:posOffset>213498</wp:posOffset>
                      </wp:positionV>
                      <wp:extent cx="2051492" cy="0"/>
                      <wp:effectExtent l="0" t="0" r="0" b="0"/>
                      <wp:wrapNone/>
                      <wp:docPr id="1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492"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6D9FC0DE" id="Gerade Verbindung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9.9pt,16.8pt" to="23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" strokeweight=".5pt">
                      <v:stroke joinstyle="miter"/>
                    </v:line>
                  </w:pict>
                </mc:Fallback>
              </mc:AlternateContent>
            </w:r>
            <w:r w:rsidR="00B836B7" w:rsidRPr="00B72212">
              <w:rPr>
                <w:rFonts w:ascii="Source Sans 3" w:hAnsi="Source Sans 3"/>
                <w:sz w:val="20"/>
              </w:rPr>
              <w:t xml:space="preserve">Arbeitsbereich:  </w:t>
            </w:r>
            <w:r w:rsidR="00400BC7" w:rsidRPr="00B72212">
              <w:rPr>
                <w:rFonts w:ascii="Source Sans 3" w:hAnsi="Source Sans 3"/>
                <w:sz w:val="20"/>
              </w:rPr>
              <w:fldChar w:fldCharType="begin">
                <w:ffData>
                  <w:name w:val="Text17"/>
                  <w:enabled/>
                  <w:calcOnExit w:val="0"/>
                  <w:textInput/>
                </w:ffData>
              </w:fldChar>
            </w:r>
            <w:r w:rsidR="00400BC7" w:rsidRPr="00B72212">
              <w:rPr>
                <w:rFonts w:ascii="Source Sans 3" w:hAnsi="Source Sans 3"/>
                <w:sz w:val="20"/>
              </w:rPr>
              <w:instrText xml:space="preserve"> FORMTEXT </w:instrText>
            </w:r>
            <w:r w:rsidR="00400BC7" w:rsidRPr="00B72212">
              <w:rPr>
                <w:rFonts w:ascii="Source Sans 3" w:hAnsi="Source Sans 3"/>
                <w:sz w:val="20"/>
              </w:rPr>
            </w:r>
            <w:r w:rsidR="00400BC7" w:rsidRPr="00B72212">
              <w:rPr>
                <w:rFonts w:ascii="Source Sans 3" w:hAnsi="Source Sans 3"/>
                <w:sz w:val="20"/>
              </w:rPr>
              <w:fldChar w:fldCharType="separate"/>
            </w:r>
            <w:r w:rsidR="00400BC7" w:rsidRPr="00B72212">
              <w:rPr>
                <w:rFonts w:ascii="Source Sans 3" w:hAnsi="Source Sans 3"/>
                <w:noProof/>
                <w:sz w:val="20"/>
              </w:rPr>
              <w:t> </w:t>
            </w:r>
            <w:r w:rsidR="00400BC7" w:rsidRPr="00B72212">
              <w:rPr>
                <w:rFonts w:ascii="Source Sans 3" w:hAnsi="Source Sans 3"/>
                <w:noProof/>
                <w:sz w:val="20"/>
              </w:rPr>
              <w:t> </w:t>
            </w:r>
            <w:r w:rsidR="00400BC7" w:rsidRPr="00B72212">
              <w:rPr>
                <w:rFonts w:ascii="Source Sans 3" w:hAnsi="Source Sans 3"/>
                <w:noProof/>
                <w:sz w:val="20"/>
              </w:rPr>
              <w:t> </w:t>
            </w:r>
            <w:r w:rsidR="00400BC7" w:rsidRPr="00B72212">
              <w:rPr>
                <w:rFonts w:ascii="Source Sans 3" w:hAnsi="Source Sans 3"/>
                <w:noProof/>
                <w:sz w:val="20"/>
              </w:rPr>
              <w:t> </w:t>
            </w:r>
            <w:r w:rsidR="00400BC7" w:rsidRPr="00B72212">
              <w:rPr>
                <w:rFonts w:ascii="Source Sans 3" w:hAnsi="Source Sans 3"/>
                <w:noProof/>
                <w:sz w:val="20"/>
              </w:rPr>
              <w:t> </w:t>
            </w:r>
            <w:r w:rsidR="00400BC7" w:rsidRPr="00B72212">
              <w:rPr>
                <w:rFonts w:ascii="Source Sans 3" w:hAnsi="Source Sans 3"/>
                <w:sz w:val="20"/>
              </w:rPr>
              <w:fldChar w:fldCharType="end"/>
            </w:r>
          </w:p>
          <w:p w14:paraId="07EB0727" w14:textId="77777777" w:rsidR="00B836B7" w:rsidRPr="00B72212" w:rsidRDefault="00072313" w:rsidP="009C7CB5">
            <w:pPr>
              <w:spacing w:before="120" w:line="240" w:lineRule="exact"/>
              <w:ind w:left="57"/>
              <w:rPr>
                <w:rFonts w:ascii="Source Sans 3" w:hAnsi="Source Sans 3"/>
                <w:sz w:val="20"/>
              </w:rPr>
            </w:pPr>
            <w:r w:rsidRPr="00B72212">
              <w:rPr>
                <w:rFonts w:ascii="Source Sans 3" w:hAnsi="Source Sans 3"/>
                <w:noProof/>
                <w:sz w:val="20"/>
              </w:rPr>
              <mc:AlternateContent>
                <mc:Choice Requires="wps">
                  <w:drawing>
                    <wp:anchor distT="4294967294" distB="4294967294" distL="114300" distR="114300" simplePos="0" relativeHeight="251661312" behindDoc="0" locked="0" layoutInCell="1" allowOverlap="1" wp14:anchorId="18769F20" wp14:editId="19C35AE8">
                      <wp:simplePos x="0" y="0"/>
                      <wp:positionH relativeFrom="column">
                        <wp:posOffset>887813</wp:posOffset>
                      </wp:positionH>
                      <wp:positionV relativeFrom="paragraph">
                        <wp:posOffset>215486</wp:posOffset>
                      </wp:positionV>
                      <wp:extent cx="2067394" cy="0"/>
                      <wp:effectExtent l="0" t="0" r="0" b="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394"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7EF8C45D" id="Gerade Verbindung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9.9pt,16.95pt" to="232.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" strokeweight=".5pt">
                      <v:stroke joinstyle="miter"/>
                    </v:line>
                  </w:pict>
                </mc:Fallback>
              </mc:AlternateContent>
            </w:r>
            <w:r w:rsidR="00B836B7" w:rsidRPr="00B72212">
              <w:rPr>
                <w:rFonts w:ascii="Source Sans 3" w:hAnsi="Source Sans 3"/>
                <w:sz w:val="20"/>
              </w:rPr>
              <w:t xml:space="preserve">Verantwortlich:  </w:t>
            </w:r>
            <w:r w:rsidR="00B836B7" w:rsidRPr="00B72212">
              <w:rPr>
                <w:rFonts w:ascii="Source Sans 3" w:hAnsi="Source Sans 3"/>
                <w:sz w:val="20"/>
              </w:rPr>
              <w:fldChar w:fldCharType="begin">
                <w:ffData>
                  <w:name w:val="Text17"/>
                  <w:enabled/>
                  <w:calcOnExit w:val="0"/>
                  <w:textInput/>
                </w:ffData>
              </w:fldChar>
            </w:r>
            <w:r w:rsidR="00B836B7" w:rsidRPr="00B72212">
              <w:rPr>
                <w:rFonts w:ascii="Source Sans 3" w:hAnsi="Source Sans 3"/>
                <w:sz w:val="20"/>
              </w:rPr>
              <w:instrText xml:space="preserve"> FORMTEXT </w:instrText>
            </w:r>
            <w:r w:rsidR="00B836B7" w:rsidRPr="00B72212">
              <w:rPr>
                <w:rFonts w:ascii="Source Sans 3" w:hAnsi="Source Sans 3"/>
                <w:sz w:val="20"/>
              </w:rPr>
            </w:r>
            <w:r w:rsidR="00B836B7" w:rsidRPr="00B72212">
              <w:rPr>
                <w:rFonts w:ascii="Source Sans 3" w:hAnsi="Source Sans 3"/>
                <w:sz w:val="20"/>
              </w:rPr>
              <w:fldChar w:fldCharType="separate"/>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noProof/>
                <w:sz w:val="20"/>
              </w:rPr>
              <w:t> </w:t>
            </w:r>
            <w:r w:rsidR="00B836B7" w:rsidRPr="00B72212">
              <w:rPr>
                <w:rFonts w:ascii="Source Sans 3" w:hAnsi="Source Sans 3"/>
                <w:sz w:val="20"/>
              </w:rPr>
              <w:fldChar w:fldCharType="end"/>
            </w:r>
          </w:p>
          <w:p w14:paraId="5E7E287A" w14:textId="77777777" w:rsidR="00744851" w:rsidRPr="00B72212" w:rsidRDefault="00B836B7" w:rsidP="009C7CB5">
            <w:pPr>
              <w:spacing w:before="0" w:after="60"/>
              <w:rPr>
                <w:rFonts w:ascii="Source Sans 3" w:hAnsi="Source Sans 3"/>
              </w:rPr>
            </w:pPr>
            <w:r w:rsidRPr="00B72212">
              <w:rPr>
                <w:rFonts w:ascii="Source Sans 3" w:hAnsi="Source Sans 3"/>
              </w:rPr>
              <w:tab/>
            </w:r>
            <w:r w:rsidRPr="00B72212">
              <w:rPr>
                <w:rFonts w:ascii="Source Sans 3" w:hAnsi="Source Sans 3"/>
              </w:rPr>
              <w:tab/>
            </w:r>
            <w:r w:rsidRPr="00B72212">
              <w:rPr>
                <w:rFonts w:ascii="Source Sans 3" w:hAnsi="Source Sans 3"/>
              </w:rPr>
              <w:tab/>
            </w:r>
            <w:r w:rsidRPr="00B72212">
              <w:rPr>
                <w:rFonts w:ascii="Source Sans 3" w:hAnsi="Source Sans 3"/>
              </w:rPr>
              <w:tab/>
              <w:t>Unterschrift</w:t>
            </w:r>
          </w:p>
        </w:tc>
        <w:tc>
          <w:tcPr>
            <w:tcW w:w="3543" w:type="dxa"/>
            <w:tcBorders>
              <w:top w:val="single" w:sz="48" w:space="0" w:color="FF0000"/>
              <w:left w:val="nil"/>
              <w:bottom w:val="nil"/>
              <w:right w:val="nil"/>
            </w:tcBorders>
          </w:tcPr>
          <w:p w14:paraId="28E3AAD6" w14:textId="77777777" w:rsidR="00744851" w:rsidRPr="00B72212" w:rsidRDefault="00744851" w:rsidP="00FB3314">
            <w:pPr>
              <w:pStyle w:val="berschrift8"/>
              <w:spacing w:before="200" w:line="240" w:lineRule="exact"/>
              <w:rPr>
                <w:rFonts w:ascii="Source Sans 3" w:hAnsi="Source Sans 3"/>
                <w:b w:val="0"/>
                <w:caps/>
              </w:rPr>
            </w:pPr>
            <w:r w:rsidRPr="00B72212">
              <w:rPr>
                <w:rFonts w:ascii="Source Sans 3" w:hAnsi="Source Sans 3"/>
                <w:b w:val="0"/>
                <w:caps/>
              </w:rPr>
              <w:t>Betriebsanweisung</w:t>
            </w:r>
          </w:p>
          <w:p w14:paraId="411D9767" w14:textId="77777777" w:rsidR="00744851" w:rsidRPr="00B72212" w:rsidRDefault="00744851" w:rsidP="009C7CB5">
            <w:pPr>
              <w:spacing w:before="0" w:after="60" w:line="240" w:lineRule="exact"/>
              <w:rPr>
                <w:rFonts w:ascii="Source Sans 3" w:hAnsi="Source Sans 3"/>
                <w:sz w:val="20"/>
              </w:rPr>
            </w:pPr>
            <w:r w:rsidRPr="00B72212">
              <w:rPr>
                <w:rFonts w:ascii="Source Sans 3" w:hAnsi="Source Sans 3"/>
                <w:sz w:val="20"/>
              </w:rPr>
              <w:t>GEM. § 14 GEFSTOFFV</w:t>
            </w:r>
          </w:p>
          <w:p w14:paraId="27462515" w14:textId="65F7B8F5" w:rsidR="00564C7D" w:rsidRPr="00B72212" w:rsidRDefault="00564C7D" w:rsidP="009C7CB5">
            <w:pPr>
              <w:spacing w:before="0" w:after="60" w:line="240" w:lineRule="exact"/>
              <w:rPr>
                <w:rFonts w:ascii="Source Sans 3" w:hAnsi="Source Sans 3"/>
              </w:rPr>
            </w:pPr>
            <w:r w:rsidRPr="00B72212">
              <w:rPr>
                <w:rFonts w:ascii="Source Sans 3" w:hAnsi="Source Sans 3"/>
                <w:color w:val="FF0000"/>
                <w:sz w:val="18"/>
                <w:szCs w:val="18"/>
              </w:rPr>
              <w:t xml:space="preserve">Diese </w:t>
            </w:r>
            <w:r w:rsidRPr="00B72212">
              <w:rPr>
                <w:rFonts w:ascii="Source Sans 3" w:hAnsi="Source Sans 3"/>
                <w:color w:val="FF0000"/>
                <w:sz w:val="18"/>
                <w:szCs w:val="18"/>
                <w:u w:val="single"/>
              </w:rPr>
              <w:t>Muster</w:t>
            </w:r>
            <w:r w:rsidRPr="00B72212">
              <w:rPr>
                <w:rFonts w:ascii="Source Sans 3" w:hAnsi="Source Sans 3"/>
                <w:color w:val="FF0000"/>
                <w:sz w:val="18"/>
                <w:szCs w:val="18"/>
              </w:rPr>
              <w:t xml:space="preserve">-Betriebsanweisung muss </w:t>
            </w:r>
            <w:r w:rsidR="00B72212">
              <w:rPr>
                <w:rFonts w:ascii="Source Sans 3" w:hAnsi="Source Sans 3"/>
                <w:color w:val="FF0000"/>
                <w:sz w:val="18"/>
                <w:szCs w:val="18"/>
              </w:rPr>
              <w:br/>
            </w:r>
            <w:r w:rsidRPr="00B72212">
              <w:rPr>
                <w:rFonts w:ascii="Source Sans 3" w:hAnsi="Source Sans 3"/>
                <w:color w:val="FF0000"/>
                <w:sz w:val="18"/>
                <w:szCs w:val="18"/>
              </w:rPr>
              <w:t xml:space="preserve">vor Verwendung an die tatsächlichen </w:t>
            </w:r>
            <w:r w:rsidR="000915F3" w:rsidRPr="00B72212">
              <w:rPr>
                <w:rFonts w:ascii="Source Sans 3" w:hAnsi="Source Sans 3"/>
                <w:color w:val="FF0000"/>
                <w:sz w:val="18"/>
                <w:szCs w:val="18"/>
              </w:rPr>
              <w:br/>
            </w:r>
            <w:r w:rsidRPr="00B72212">
              <w:rPr>
                <w:rFonts w:ascii="Source Sans 3" w:hAnsi="Source Sans 3"/>
                <w:color w:val="FF0000"/>
                <w:sz w:val="18"/>
                <w:szCs w:val="18"/>
              </w:rPr>
              <w:t>Betriebsverhältnisse angepasst werden.</w:t>
            </w:r>
          </w:p>
          <w:p w14:paraId="4909683A" w14:textId="0AE267E7" w:rsidR="00744851" w:rsidRPr="00B72212" w:rsidRDefault="00744851" w:rsidP="009C7CB5">
            <w:pPr>
              <w:tabs>
                <w:tab w:val="left" w:pos="1247"/>
              </w:tabs>
              <w:spacing w:line="240" w:lineRule="exact"/>
              <w:rPr>
                <w:rFonts w:ascii="Source Sans 3" w:hAnsi="Source Sans 3"/>
                <w:sz w:val="20"/>
              </w:rPr>
            </w:pPr>
            <w:r w:rsidRPr="00B72212">
              <w:rPr>
                <w:rFonts w:ascii="Source Sans 3" w:hAnsi="Source Sans 3"/>
                <w:sz w:val="20"/>
              </w:rPr>
              <w:t>Arbeitsplatz:</w:t>
            </w:r>
            <w:r w:rsidR="00E8423D" w:rsidRPr="00B72212">
              <w:rPr>
                <w:rFonts w:ascii="Source Sans 3" w:hAnsi="Source Sans 3"/>
                <w:sz w:val="20"/>
              </w:rPr>
              <w:t xml:space="preserve"> </w:t>
            </w:r>
            <w:r w:rsidR="009C7CB5" w:rsidRPr="00B72212">
              <w:rPr>
                <w:rFonts w:ascii="Source Sans 3" w:hAnsi="Source Sans 3"/>
                <w:sz w:val="20"/>
              </w:rPr>
              <w:fldChar w:fldCharType="begin">
                <w:ffData>
                  <w:name w:val="Text1"/>
                  <w:enabled/>
                  <w:calcOnExit w:val="0"/>
                  <w:textInput/>
                </w:ffData>
              </w:fldChar>
            </w:r>
            <w:r w:rsidR="009C7CB5" w:rsidRPr="00B72212">
              <w:rPr>
                <w:rFonts w:ascii="Source Sans 3" w:hAnsi="Source Sans 3"/>
                <w:sz w:val="20"/>
              </w:rPr>
              <w:instrText xml:space="preserve"> FORMTEXT </w:instrText>
            </w:r>
            <w:r w:rsidR="009C7CB5" w:rsidRPr="00B72212">
              <w:rPr>
                <w:rFonts w:ascii="Source Sans 3" w:hAnsi="Source Sans 3"/>
                <w:sz w:val="20"/>
              </w:rPr>
            </w:r>
            <w:r w:rsidR="009C7CB5" w:rsidRPr="00B72212">
              <w:rPr>
                <w:rFonts w:ascii="Source Sans 3" w:hAnsi="Source Sans 3"/>
                <w:sz w:val="20"/>
              </w:rPr>
              <w:fldChar w:fldCharType="separate"/>
            </w:r>
            <w:r w:rsidR="009C7CB5" w:rsidRPr="00B72212">
              <w:rPr>
                <w:rFonts w:ascii="Source Sans 3" w:hAnsi="Source Sans 3"/>
                <w:sz w:val="20"/>
              </w:rPr>
              <w:t> </w:t>
            </w:r>
            <w:r w:rsidR="009C7CB5" w:rsidRPr="00B72212">
              <w:rPr>
                <w:rFonts w:ascii="Source Sans 3" w:hAnsi="Source Sans 3"/>
                <w:sz w:val="20"/>
              </w:rPr>
              <w:t> </w:t>
            </w:r>
            <w:r w:rsidR="009C7CB5" w:rsidRPr="00B72212">
              <w:rPr>
                <w:rFonts w:ascii="Source Sans 3" w:hAnsi="Source Sans 3"/>
                <w:sz w:val="20"/>
              </w:rPr>
              <w:t> </w:t>
            </w:r>
            <w:r w:rsidR="009C7CB5" w:rsidRPr="00B72212">
              <w:rPr>
                <w:rFonts w:ascii="Source Sans 3" w:hAnsi="Source Sans 3"/>
                <w:sz w:val="20"/>
              </w:rPr>
              <w:t> </w:t>
            </w:r>
            <w:r w:rsidR="009C7CB5" w:rsidRPr="00B72212">
              <w:rPr>
                <w:rFonts w:ascii="Source Sans 3" w:hAnsi="Source Sans 3"/>
                <w:sz w:val="20"/>
              </w:rPr>
              <w:t> </w:t>
            </w:r>
            <w:r w:rsidR="009C7CB5" w:rsidRPr="00B72212">
              <w:rPr>
                <w:rFonts w:ascii="Source Sans 3" w:hAnsi="Source Sans 3"/>
                <w:sz w:val="20"/>
              </w:rPr>
              <w:fldChar w:fldCharType="end"/>
            </w:r>
          </w:p>
          <w:p w14:paraId="08F04B7F" w14:textId="589E5612" w:rsidR="00D45CA8" w:rsidRPr="00B72212" w:rsidRDefault="00D45CA8" w:rsidP="009C7CB5">
            <w:pPr>
              <w:spacing w:before="100" w:after="60" w:line="240" w:lineRule="exact"/>
              <w:rPr>
                <w:rFonts w:ascii="Source Sans 3" w:hAnsi="Source Sans 3"/>
              </w:rPr>
            </w:pPr>
            <w:r w:rsidRPr="00B72212">
              <w:rPr>
                <w:rFonts w:ascii="Source Sans 3" w:hAnsi="Source Sans 3"/>
                <w:sz w:val="20"/>
              </w:rPr>
              <w:t xml:space="preserve">Tätigkeit: </w:t>
            </w:r>
            <w:r w:rsidR="009C7CB5" w:rsidRPr="00B72212">
              <w:rPr>
                <w:rFonts w:ascii="Source Sans 3" w:hAnsi="Source Sans 3"/>
                <w:sz w:val="20"/>
              </w:rPr>
              <w:t>Verwendung von Flüssiggas</w:t>
            </w:r>
          </w:p>
        </w:tc>
        <w:tc>
          <w:tcPr>
            <w:tcW w:w="1773" w:type="dxa"/>
            <w:gridSpan w:val="2"/>
            <w:tcBorders>
              <w:top w:val="single" w:sz="48" w:space="0" w:color="FF0000"/>
              <w:left w:val="nil"/>
              <w:bottom w:val="nil"/>
              <w:right w:val="single" w:sz="48" w:space="0" w:color="FF0000"/>
            </w:tcBorders>
          </w:tcPr>
          <w:p w14:paraId="058CF320" w14:textId="77777777" w:rsidR="00B836B7" w:rsidRPr="00B72212" w:rsidRDefault="00B836B7" w:rsidP="00C9224C">
            <w:pPr>
              <w:spacing w:before="80" w:after="140"/>
              <w:rPr>
                <w:rFonts w:ascii="Source Sans 3" w:hAnsi="Source Sans 3"/>
              </w:rPr>
            </w:pPr>
          </w:p>
          <w:p w14:paraId="0B57B7A5" w14:textId="77777777" w:rsidR="00D45CA8" w:rsidRPr="00B72212" w:rsidRDefault="00D45CA8">
            <w:pPr>
              <w:spacing w:before="0"/>
              <w:rPr>
                <w:rFonts w:ascii="Source Sans 3" w:hAnsi="Source Sans 3"/>
              </w:rPr>
            </w:pPr>
            <w:r w:rsidRPr="00B72212">
              <w:rPr>
                <w:rFonts w:ascii="Source Sans 3" w:hAnsi="Source Sans 3"/>
              </w:rPr>
              <w:t xml:space="preserve">Stand: </w:t>
            </w:r>
            <w:r w:rsidRPr="00B72212">
              <w:rPr>
                <w:rFonts w:ascii="Source Sans 3" w:hAnsi="Source Sans 3"/>
                <w:u w:val="single"/>
              </w:rPr>
              <w:fldChar w:fldCharType="begin">
                <w:ffData>
                  <w:name w:val="Text2"/>
                  <w:enabled/>
                  <w:calcOnExit w:val="0"/>
                  <w:textInput/>
                </w:ffData>
              </w:fldChar>
            </w:r>
            <w:bookmarkStart w:id="1" w:name="Text2"/>
            <w:r w:rsidRPr="00B72212">
              <w:rPr>
                <w:rFonts w:ascii="Source Sans 3" w:hAnsi="Source Sans 3"/>
                <w:u w:val="single"/>
              </w:rPr>
              <w:instrText xml:space="preserve"> </w:instrText>
            </w:r>
            <w:r w:rsidR="00744851" w:rsidRPr="00B72212">
              <w:rPr>
                <w:rFonts w:ascii="Source Sans 3" w:hAnsi="Source Sans 3"/>
                <w:u w:val="single"/>
              </w:rPr>
              <w:instrText>FORMTEXT</w:instrText>
            </w:r>
            <w:r w:rsidRPr="00B72212">
              <w:rPr>
                <w:rFonts w:ascii="Source Sans 3" w:hAnsi="Source Sans 3"/>
                <w:u w:val="single"/>
              </w:rPr>
              <w:instrText xml:space="preserve"> </w:instrText>
            </w:r>
            <w:r w:rsidRPr="00B72212">
              <w:rPr>
                <w:rFonts w:ascii="Source Sans 3" w:hAnsi="Source Sans 3"/>
                <w:u w:val="single"/>
              </w:rPr>
            </w:r>
            <w:r w:rsidRPr="00B72212">
              <w:rPr>
                <w:rFonts w:ascii="Source Sans 3" w:hAnsi="Source Sans 3"/>
                <w:u w:val="single"/>
              </w:rPr>
              <w:fldChar w:fldCharType="separate"/>
            </w:r>
            <w:r w:rsidRPr="00B72212">
              <w:rPr>
                <w:rFonts w:ascii="Source Sans 3" w:hAnsi="Source Sans 3"/>
                <w:noProof/>
                <w:u w:val="single"/>
              </w:rPr>
              <w:t> </w:t>
            </w:r>
            <w:r w:rsidRPr="00B72212">
              <w:rPr>
                <w:rFonts w:ascii="Source Sans 3" w:hAnsi="Source Sans 3"/>
                <w:noProof/>
                <w:u w:val="single"/>
              </w:rPr>
              <w:t> </w:t>
            </w:r>
            <w:r w:rsidRPr="00B72212">
              <w:rPr>
                <w:rFonts w:ascii="Source Sans 3" w:hAnsi="Source Sans 3"/>
                <w:noProof/>
                <w:u w:val="single"/>
              </w:rPr>
              <w:t> </w:t>
            </w:r>
            <w:r w:rsidRPr="00B72212">
              <w:rPr>
                <w:rFonts w:ascii="Source Sans 3" w:hAnsi="Source Sans 3"/>
                <w:noProof/>
                <w:u w:val="single"/>
              </w:rPr>
              <w:t> </w:t>
            </w:r>
            <w:r w:rsidRPr="00B72212">
              <w:rPr>
                <w:rFonts w:ascii="Source Sans 3" w:hAnsi="Source Sans 3"/>
                <w:noProof/>
                <w:u w:val="single"/>
              </w:rPr>
              <w:t> </w:t>
            </w:r>
            <w:r w:rsidRPr="00B72212">
              <w:rPr>
                <w:rFonts w:ascii="Source Sans 3" w:hAnsi="Source Sans 3"/>
                <w:u w:val="single"/>
              </w:rPr>
              <w:fldChar w:fldCharType="end"/>
            </w:r>
            <w:bookmarkEnd w:id="1"/>
            <w:r w:rsidRPr="00B72212">
              <w:rPr>
                <w:rFonts w:ascii="Source Sans 3" w:hAnsi="Source Sans 3"/>
              </w:rPr>
              <w:t xml:space="preserve"> </w:t>
            </w:r>
          </w:p>
          <w:p w14:paraId="3F2CDE14" w14:textId="33500732" w:rsidR="00D45CA8" w:rsidRPr="00B72212" w:rsidRDefault="00352514" w:rsidP="00C9224C">
            <w:pPr>
              <w:spacing w:before="100"/>
              <w:rPr>
                <w:rFonts w:ascii="Source Sans 3" w:hAnsi="Source Sans 3"/>
              </w:rPr>
            </w:pPr>
            <w:r w:rsidRPr="00B72212">
              <w:rPr>
                <w:rFonts w:ascii="Source Sans 3" w:hAnsi="Source Sans 3"/>
              </w:rPr>
              <w:t>B</w:t>
            </w:r>
            <w:r w:rsidR="009C7CB5" w:rsidRPr="00B72212">
              <w:rPr>
                <w:rFonts w:ascii="Source Sans 3" w:hAnsi="Source Sans 3"/>
              </w:rPr>
              <w:t>202</w:t>
            </w:r>
          </w:p>
        </w:tc>
      </w:tr>
      <w:tr w:rsidR="00D45CA8" w:rsidRPr="00B72212" w14:paraId="74AF21B5" w14:textId="77777777" w:rsidTr="009C7CB5">
        <w:tblPrEx>
          <w:tblBorders>
            <w:top w:val="single" w:sz="6" w:space="0" w:color="auto"/>
            <w:bottom w:val="single" w:sz="6" w:space="0" w:color="auto"/>
            <w:insideH w:val="none" w:sz="0" w:space="0" w:color="auto"/>
            <w:insideV w:val="none" w:sz="0" w:space="0" w:color="auto"/>
          </w:tblBorders>
        </w:tblPrEx>
        <w:trPr>
          <w:trHeight w:val="22"/>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248DF2FA" w14:textId="77777777" w:rsidR="00D45CA8" w:rsidRPr="00B72212" w:rsidRDefault="00D45CA8" w:rsidP="009C7CB5">
            <w:pPr>
              <w:pStyle w:val="berschrift3"/>
              <w:spacing w:before="0" w:after="0"/>
              <w:rPr>
                <w:rFonts w:ascii="Source Sans 3" w:hAnsi="Source Sans 3"/>
              </w:rPr>
            </w:pPr>
            <w:r w:rsidRPr="00B72212">
              <w:rPr>
                <w:rFonts w:ascii="Source Sans 3" w:hAnsi="Source Sans 3"/>
              </w:rPr>
              <w:t>Gefahrstoffbezeichnung</w:t>
            </w:r>
          </w:p>
        </w:tc>
      </w:tr>
      <w:tr w:rsidR="00D45CA8" w:rsidRPr="00B72212" w14:paraId="7137A30C" w14:textId="77777777" w:rsidTr="009C7CB5">
        <w:tblPrEx>
          <w:tblBorders>
            <w:top w:val="single" w:sz="6" w:space="0" w:color="auto"/>
            <w:bottom w:val="single" w:sz="6" w:space="0" w:color="auto"/>
          </w:tblBorders>
        </w:tblPrEx>
        <w:trPr>
          <w:trHeight w:val="529"/>
        </w:trPr>
        <w:tc>
          <w:tcPr>
            <w:tcW w:w="10205" w:type="dxa"/>
            <w:gridSpan w:val="5"/>
            <w:tcBorders>
              <w:top w:val="single" w:sz="18" w:space="0" w:color="FF0000"/>
              <w:left w:val="single" w:sz="48" w:space="0" w:color="FF0000"/>
              <w:bottom w:val="single" w:sz="18" w:space="0" w:color="FF0000"/>
              <w:right w:val="single" w:sz="48" w:space="0" w:color="FF0000"/>
            </w:tcBorders>
            <w:vAlign w:val="center"/>
          </w:tcPr>
          <w:p w14:paraId="7DAD0221" w14:textId="62AC0834" w:rsidR="00D45CA8" w:rsidRPr="00B72212" w:rsidRDefault="009C7CB5" w:rsidP="009C7CB5">
            <w:pPr>
              <w:pStyle w:val="berschrift3"/>
              <w:ind w:left="1191"/>
              <w:jc w:val="left"/>
              <w:rPr>
                <w:rFonts w:ascii="Source Sans 3" w:hAnsi="Source Sans 3"/>
                <w:sz w:val="24"/>
                <w:szCs w:val="24"/>
              </w:rPr>
            </w:pPr>
            <w:r w:rsidRPr="00B72212">
              <w:rPr>
                <w:rFonts w:ascii="Source Sans 3" w:hAnsi="Source Sans 3"/>
                <w:sz w:val="24"/>
                <w:szCs w:val="24"/>
              </w:rPr>
              <w:t>Verwendung von Flüssiggas zum Erwärmen, Heizen o. Ä.,</w:t>
            </w:r>
            <w:r w:rsidRPr="00B72212">
              <w:rPr>
                <w:rFonts w:ascii="Source Sans 3" w:hAnsi="Source Sans 3"/>
                <w:sz w:val="24"/>
                <w:szCs w:val="24"/>
              </w:rPr>
              <w:br/>
              <w:t>einschließlich Transport</w:t>
            </w:r>
          </w:p>
        </w:tc>
      </w:tr>
      <w:tr w:rsidR="00D45CA8" w:rsidRPr="00B72212" w14:paraId="34AE55A2" w14:textId="77777777" w:rsidTr="009C7CB5">
        <w:tblPrEx>
          <w:tblBorders>
            <w:top w:val="single" w:sz="6" w:space="0" w:color="auto"/>
            <w:bottom w:val="single" w:sz="6" w:space="0" w:color="auto"/>
            <w:insideH w:val="none" w:sz="0" w:space="0" w:color="auto"/>
            <w:insideV w:val="none" w:sz="0" w:space="0" w:color="auto"/>
          </w:tblBorders>
        </w:tblPrEx>
        <w:trPr>
          <w:trHeight w:val="22"/>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7E76F552" w14:textId="77777777" w:rsidR="00D45CA8" w:rsidRPr="00B72212" w:rsidRDefault="00D45CA8" w:rsidP="009C7CB5">
            <w:pPr>
              <w:pStyle w:val="berschrift3"/>
              <w:spacing w:before="0" w:after="0"/>
              <w:rPr>
                <w:rFonts w:ascii="Source Sans 3" w:hAnsi="Source Sans 3"/>
                <w:sz w:val="24"/>
              </w:rPr>
            </w:pPr>
            <w:r w:rsidRPr="00B72212">
              <w:rPr>
                <w:rFonts w:ascii="Source Sans 3" w:hAnsi="Source Sans 3"/>
              </w:rPr>
              <w:t>Gefahren für Mensch und Umwelt</w:t>
            </w:r>
          </w:p>
        </w:tc>
      </w:tr>
      <w:tr w:rsidR="00D45CA8" w:rsidRPr="00B72212" w14:paraId="47CABE1C" w14:textId="77777777" w:rsidTr="009C7CB5">
        <w:tblPrEx>
          <w:tblBorders>
            <w:top w:val="single" w:sz="6" w:space="0" w:color="auto"/>
            <w:bottom w:val="single" w:sz="6" w:space="0" w:color="auto"/>
          </w:tblBorders>
        </w:tblPrEx>
        <w:trPr>
          <w:trHeight w:val="1621"/>
        </w:trPr>
        <w:tc>
          <w:tcPr>
            <w:tcW w:w="1191" w:type="dxa"/>
            <w:tcBorders>
              <w:top w:val="single" w:sz="18" w:space="0" w:color="FF0000"/>
              <w:left w:val="single" w:sz="48" w:space="0" w:color="FF0000"/>
              <w:bottom w:val="single" w:sz="18" w:space="0" w:color="FF0000"/>
              <w:right w:val="nil"/>
            </w:tcBorders>
          </w:tcPr>
          <w:p w14:paraId="3CEC5ABB" w14:textId="77777777" w:rsidR="009C7CB5" w:rsidRPr="00B72212" w:rsidRDefault="009C7CB5" w:rsidP="009C7CB5">
            <w:pPr>
              <w:spacing w:line="240" w:lineRule="auto"/>
              <w:jc w:val="center"/>
              <w:rPr>
                <w:rFonts w:ascii="Source Sans 3" w:hAnsi="Source Sans 3"/>
                <w:sz w:val="8"/>
              </w:rPr>
            </w:pPr>
            <w:r w:rsidRPr="00B72212">
              <w:rPr>
                <w:rFonts w:ascii="Source Sans 3" w:hAnsi="Source Sans 3"/>
                <w:noProof/>
              </w:rPr>
              <w:drawing>
                <wp:inline distT="0" distB="0" distL="0" distR="0" wp14:anchorId="6CEEAF16" wp14:editId="2BC7CE85">
                  <wp:extent cx="612000" cy="530166"/>
                  <wp:effectExtent l="0" t="0" r="0" b="3810"/>
                  <wp:docPr id="1" name="Grafik 1" descr="O:\HV_RD_TOE\Töller\Sicherheitszeichen\Sicherheitszeichen von RBB erstellt\000_BMP_RGB_72dpi\w021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O:\HV_RD_TOE\Töller\Sicherheitszeichen\Sicherheitszeichen von RBB erstellt\000_BMP_RGB_72dpi\w021_RGB.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 cy="530166"/>
                          </a:xfrm>
                          <a:prstGeom prst="rect">
                            <a:avLst/>
                          </a:prstGeom>
                          <a:noFill/>
                          <a:ln>
                            <a:noFill/>
                          </a:ln>
                        </pic:spPr>
                      </pic:pic>
                    </a:graphicData>
                  </a:graphic>
                </wp:inline>
              </w:drawing>
            </w:r>
          </w:p>
          <w:p w14:paraId="749E90A5" w14:textId="3C302740" w:rsidR="009C7CB5" w:rsidRPr="00B72212" w:rsidRDefault="009C7CB5" w:rsidP="009C7CB5">
            <w:pPr>
              <w:spacing w:line="240" w:lineRule="auto"/>
              <w:jc w:val="center"/>
              <w:rPr>
                <w:rFonts w:ascii="Source Sans 3" w:hAnsi="Source Sans 3"/>
                <w:sz w:val="8"/>
              </w:rPr>
            </w:pPr>
            <w:r w:rsidRPr="00B72212">
              <w:rPr>
                <w:rFonts w:ascii="Source Sans 3" w:hAnsi="Source Sans 3"/>
                <w:noProof/>
              </w:rPr>
              <w:drawing>
                <wp:inline distT="0" distB="0" distL="0" distR="0" wp14:anchorId="151F1BEF" wp14:editId="052EDFE5">
                  <wp:extent cx="612000" cy="530166"/>
                  <wp:effectExtent l="0" t="0" r="0" b="3810"/>
                  <wp:docPr id="2" name="Grafik 2" descr="O:\HV_RD_TOE\Töller\Sicherheitszeichen\Sicherheitszeichen von RBB erstellt\000_BMP_RGB_72dpi\w017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O:\HV_RD_TOE\Töller\Sicherheitszeichen\Sicherheitszeichen von RBB erstellt\000_BMP_RGB_72dpi\w017_RGB.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 cy="530166"/>
                          </a:xfrm>
                          <a:prstGeom prst="rect">
                            <a:avLst/>
                          </a:prstGeom>
                          <a:noFill/>
                          <a:ln>
                            <a:noFill/>
                          </a:ln>
                        </pic:spPr>
                      </pic:pic>
                    </a:graphicData>
                  </a:graphic>
                </wp:inline>
              </w:drawing>
            </w:r>
          </w:p>
        </w:tc>
        <w:tc>
          <w:tcPr>
            <w:tcW w:w="7821" w:type="dxa"/>
            <w:gridSpan w:val="3"/>
            <w:tcBorders>
              <w:top w:val="single" w:sz="18" w:space="0" w:color="FF0000"/>
              <w:left w:val="nil"/>
              <w:bottom w:val="single" w:sz="18" w:space="0" w:color="FF0000"/>
              <w:right w:val="nil"/>
            </w:tcBorders>
          </w:tcPr>
          <w:p w14:paraId="67F115FB" w14:textId="5A676B7A" w:rsidR="009C7CB5" w:rsidRPr="00B72212" w:rsidRDefault="009C7CB5" w:rsidP="00B72212">
            <w:pPr>
              <w:spacing w:before="20"/>
              <w:rPr>
                <w:rFonts w:ascii="Source Sans 3" w:hAnsi="Source Sans 3"/>
              </w:rPr>
            </w:pPr>
            <w:r w:rsidRPr="00B72212">
              <w:rPr>
                <w:rFonts w:ascii="Source Sans 3" w:hAnsi="Source Sans 3"/>
              </w:rPr>
              <w:t>Flüssiggas (Propan, Butan und deren Gemische) ist ein hoch entzündliches, farbloses Gas mit deutlichem Geruch.</w:t>
            </w:r>
          </w:p>
          <w:p w14:paraId="26E53911" w14:textId="474BCFA7" w:rsidR="009C7CB5" w:rsidRPr="00B72212" w:rsidRDefault="009C7CB5" w:rsidP="009C7CB5">
            <w:pPr>
              <w:spacing w:before="0"/>
              <w:rPr>
                <w:rFonts w:ascii="Source Sans 3" w:hAnsi="Source Sans 3"/>
              </w:rPr>
            </w:pPr>
            <w:r w:rsidRPr="00B72212">
              <w:rPr>
                <w:rFonts w:ascii="Source Sans 3" w:hAnsi="Source Sans 3"/>
              </w:rPr>
              <w:t>Hoher Luftverbrauch bei der Verbrennung und Gefahr durch Abgase (z.</w:t>
            </w:r>
            <w:r w:rsidR="00AD299A" w:rsidRPr="00B72212">
              <w:rPr>
                <w:rFonts w:ascii="Source Sans 3" w:hAnsi="Source Sans 3" w:cs="Arial"/>
                <w:w w:val="80"/>
                <w:sz w:val="20"/>
              </w:rPr>
              <w:t> </w:t>
            </w:r>
            <w:r w:rsidRPr="00B72212">
              <w:rPr>
                <w:rFonts w:ascii="Source Sans 3" w:hAnsi="Source Sans 3"/>
              </w:rPr>
              <w:t>B. Kohlenmonoxid).</w:t>
            </w:r>
          </w:p>
          <w:p w14:paraId="42CB16D2" w14:textId="7C0AC1EB" w:rsidR="009C7CB5" w:rsidRPr="00B72212" w:rsidRDefault="009C7CB5" w:rsidP="009C7CB5">
            <w:pPr>
              <w:spacing w:before="0"/>
              <w:rPr>
                <w:rFonts w:ascii="Source Sans 3" w:hAnsi="Source Sans 3"/>
              </w:rPr>
            </w:pPr>
            <w:r w:rsidRPr="00B72212">
              <w:rPr>
                <w:rFonts w:ascii="Source Sans 3" w:hAnsi="Source Sans 3"/>
              </w:rPr>
              <w:t xml:space="preserve">Es ist schwerer als Luft und bildet schon bei geringsten Vermengungen mit der Umgebungsluft </w:t>
            </w:r>
            <w:r w:rsidR="00AD299A" w:rsidRPr="00B72212">
              <w:rPr>
                <w:rFonts w:ascii="Source Sans 3" w:hAnsi="Source Sans 3"/>
              </w:rPr>
              <w:br/>
            </w:r>
            <w:r w:rsidRPr="00B72212">
              <w:rPr>
                <w:rFonts w:ascii="Source Sans 3" w:hAnsi="Source Sans 3"/>
              </w:rPr>
              <w:t>ein explosionsfähiges Luft-Gas-Gemisch.</w:t>
            </w:r>
          </w:p>
          <w:p w14:paraId="0437415F" w14:textId="77777777" w:rsidR="009C7CB5" w:rsidRPr="00B72212" w:rsidRDefault="009C7CB5" w:rsidP="009C7CB5">
            <w:pPr>
              <w:spacing w:before="0"/>
              <w:rPr>
                <w:rFonts w:ascii="Source Sans 3" w:hAnsi="Source Sans 3"/>
              </w:rPr>
            </w:pPr>
            <w:r w:rsidRPr="00B72212">
              <w:rPr>
                <w:rFonts w:ascii="Source Sans 3" w:hAnsi="Source Sans 3"/>
              </w:rPr>
              <w:t xml:space="preserve">Vorsicht! Unkontrolliert ausströmendes Gas kann verpuffen oder explodieren. </w:t>
            </w:r>
          </w:p>
          <w:p w14:paraId="56D38D23" w14:textId="77777777" w:rsidR="009C7CB5" w:rsidRPr="00B72212" w:rsidRDefault="009C7CB5" w:rsidP="009C7CB5">
            <w:pPr>
              <w:spacing w:before="0"/>
              <w:rPr>
                <w:rFonts w:ascii="Source Sans 3" w:hAnsi="Source Sans 3"/>
              </w:rPr>
            </w:pPr>
            <w:r w:rsidRPr="00B72212">
              <w:rPr>
                <w:rFonts w:ascii="Source Sans 3" w:hAnsi="Source Sans 3"/>
              </w:rPr>
              <w:t>Unverbranntes Gas fließt in tiefer gelegene Räume – Erstickungsgefahr!</w:t>
            </w:r>
          </w:p>
          <w:p w14:paraId="0CDA5754" w14:textId="77777777" w:rsidR="009C7CB5" w:rsidRPr="00B72212" w:rsidRDefault="009C7CB5" w:rsidP="009C7CB5">
            <w:pPr>
              <w:spacing w:before="0"/>
              <w:rPr>
                <w:rFonts w:ascii="Source Sans 3" w:hAnsi="Source Sans 3"/>
              </w:rPr>
            </w:pPr>
            <w:r w:rsidRPr="00B72212">
              <w:rPr>
                <w:rFonts w:ascii="Source Sans 3" w:hAnsi="Source Sans 3"/>
              </w:rPr>
              <w:t>Erfrierungen von Augen und Haut bei Berührung mit der Flüssigkeit.</w:t>
            </w:r>
          </w:p>
          <w:p w14:paraId="2F54DC4D" w14:textId="77777777" w:rsidR="009C7CB5" w:rsidRPr="00B72212" w:rsidRDefault="009C7CB5" w:rsidP="009C7CB5">
            <w:pPr>
              <w:spacing w:before="0"/>
              <w:rPr>
                <w:rFonts w:ascii="Source Sans 3" w:hAnsi="Source Sans 3"/>
              </w:rPr>
            </w:pPr>
            <w:r w:rsidRPr="00B72212">
              <w:rPr>
                <w:rFonts w:ascii="Source Sans 3" w:hAnsi="Source Sans 3"/>
              </w:rPr>
              <w:t>Warnung vor Berührung heißer Teile (z. B. Brenner, Heizer, Behälter)</w:t>
            </w:r>
          </w:p>
          <w:p w14:paraId="02200940" w14:textId="659444F2" w:rsidR="00E118EC" w:rsidRPr="00B72212" w:rsidRDefault="009C7CB5" w:rsidP="00B72212">
            <w:pPr>
              <w:spacing w:before="0" w:after="20"/>
              <w:rPr>
                <w:rFonts w:ascii="Source Sans 3" w:hAnsi="Source Sans 3"/>
              </w:rPr>
            </w:pPr>
            <w:r w:rsidRPr="00B72212">
              <w:rPr>
                <w:rFonts w:ascii="Source Sans 3" w:hAnsi="Source Sans 3"/>
              </w:rPr>
              <w:t>Bei höheren Temperaturen, insbesondere bei Brandeinwirkung, besteht die Gefahr des unkontrollierten Gasaustritts bis hin zum Bersten der Gasflasche.</w:t>
            </w:r>
          </w:p>
        </w:tc>
        <w:tc>
          <w:tcPr>
            <w:tcW w:w="1193" w:type="dxa"/>
            <w:tcBorders>
              <w:top w:val="single" w:sz="18" w:space="0" w:color="FF0000"/>
              <w:left w:val="nil"/>
              <w:bottom w:val="single" w:sz="18" w:space="0" w:color="FF0000"/>
              <w:right w:val="single" w:sz="48" w:space="0" w:color="FF0000"/>
            </w:tcBorders>
          </w:tcPr>
          <w:p w14:paraId="1E8BC399" w14:textId="77777777" w:rsidR="00D45CA8" w:rsidRPr="00B72212" w:rsidRDefault="009C7CB5" w:rsidP="00CF1947">
            <w:pPr>
              <w:spacing w:line="240" w:lineRule="auto"/>
              <w:jc w:val="center"/>
              <w:rPr>
                <w:rFonts w:ascii="Source Sans 3" w:hAnsi="Source Sans 3"/>
                <w:sz w:val="8"/>
                <w:szCs w:val="8"/>
              </w:rPr>
            </w:pPr>
            <w:r w:rsidRPr="00B72212">
              <w:rPr>
                <w:rFonts w:ascii="Source Sans 3" w:hAnsi="Source Sans 3"/>
                <w:noProof/>
              </w:rPr>
              <w:drawing>
                <wp:inline distT="0" distB="0" distL="0" distR="0" wp14:anchorId="02280DF9" wp14:editId="1A3D6BF4">
                  <wp:extent cx="612000" cy="612000"/>
                  <wp:effectExtent l="0" t="0" r="0" b="0"/>
                  <wp:docPr id="3" name="Grafik 3" descr="GHS-pictogram-flam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GHS-pictogram-flamme.sv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220F80BE" w14:textId="34706EB5" w:rsidR="009C7CB5" w:rsidRPr="00B72212" w:rsidRDefault="009C7CB5" w:rsidP="00CF1947">
            <w:pPr>
              <w:spacing w:line="240" w:lineRule="auto"/>
              <w:jc w:val="center"/>
              <w:rPr>
                <w:rFonts w:ascii="Source Sans 3" w:hAnsi="Source Sans 3"/>
                <w:sz w:val="8"/>
                <w:szCs w:val="8"/>
              </w:rPr>
            </w:pPr>
            <w:r w:rsidRPr="00B72212">
              <w:rPr>
                <w:rFonts w:ascii="Source Sans 3" w:hAnsi="Source Sans 3"/>
                <w:noProof/>
              </w:rPr>
              <w:drawing>
                <wp:inline distT="0" distB="0" distL="0" distR="0" wp14:anchorId="5DB64812" wp14:editId="3CBFDDE1">
                  <wp:extent cx="612000" cy="612000"/>
                  <wp:effectExtent l="0" t="0" r="0" b="0"/>
                  <wp:docPr id="4" name="Grafik 4" descr="GHS-pictogram-bottl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GHS-pictogram-bottle.sv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r>
      <w:tr w:rsidR="00D45CA8" w:rsidRPr="00B72212" w14:paraId="46E629FA" w14:textId="77777777" w:rsidTr="009C7CB5">
        <w:tblPrEx>
          <w:tblBorders>
            <w:top w:val="single" w:sz="6" w:space="0" w:color="auto"/>
            <w:bottom w:val="single" w:sz="6" w:space="0" w:color="auto"/>
            <w:insideH w:val="none" w:sz="0" w:space="0" w:color="auto"/>
            <w:insideV w:val="none" w:sz="0" w:space="0" w:color="auto"/>
          </w:tblBorders>
        </w:tblPrEx>
        <w:trPr>
          <w:trHeight w:val="22"/>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7EC14C8" w14:textId="77777777" w:rsidR="00D45CA8" w:rsidRPr="00B72212" w:rsidRDefault="00D45CA8" w:rsidP="009C7CB5">
            <w:pPr>
              <w:pStyle w:val="berschrift3"/>
              <w:spacing w:before="0" w:after="0"/>
              <w:rPr>
                <w:rFonts w:ascii="Source Sans 3" w:hAnsi="Source Sans 3"/>
              </w:rPr>
            </w:pPr>
            <w:r w:rsidRPr="00B72212">
              <w:rPr>
                <w:rFonts w:ascii="Source Sans 3" w:hAnsi="Source Sans 3"/>
              </w:rPr>
              <w:t>Schutzmaßnahmen und Verhaltensregeln</w:t>
            </w:r>
          </w:p>
        </w:tc>
      </w:tr>
      <w:tr w:rsidR="009C7CB5" w:rsidRPr="00B72212" w14:paraId="47F48152" w14:textId="77777777" w:rsidTr="00742970">
        <w:tblPrEx>
          <w:tblBorders>
            <w:top w:val="single" w:sz="6" w:space="0" w:color="auto"/>
            <w:bottom w:val="single" w:sz="6" w:space="0" w:color="auto"/>
          </w:tblBorders>
        </w:tblPrEx>
        <w:trPr>
          <w:trHeight w:val="3052"/>
        </w:trPr>
        <w:tc>
          <w:tcPr>
            <w:tcW w:w="1191" w:type="dxa"/>
            <w:tcBorders>
              <w:top w:val="single" w:sz="18" w:space="0" w:color="FF0000"/>
              <w:left w:val="single" w:sz="48" w:space="0" w:color="FF0000"/>
              <w:bottom w:val="single" w:sz="18" w:space="0" w:color="FF0000"/>
              <w:right w:val="nil"/>
            </w:tcBorders>
          </w:tcPr>
          <w:p w14:paraId="48466915" w14:textId="77777777" w:rsidR="009C7CB5" w:rsidRPr="00B72212" w:rsidRDefault="009C7CB5" w:rsidP="00CF1947">
            <w:pPr>
              <w:spacing w:line="240" w:lineRule="auto"/>
              <w:ind w:left="40"/>
              <w:jc w:val="center"/>
              <w:rPr>
                <w:rFonts w:ascii="Source Sans 3" w:hAnsi="Source Sans 3"/>
                <w:sz w:val="8"/>
              </w:rPr>
            </w:pPr>
            <w:r w:rsidRPr="00B72212">
              <w:rPr>
                <w:rFonts w:ascii="Source Sans 3" w:hAnsi="Source Sans 3"/>
                <w:noProof/>
              </w:rPr>
              <w:drawing>
                <wp:inline distT="0" distB="0" distL="0" distR="0" wp14:anchorId="14D4F764" wp14:editId="5F4B7667">
                  <wp:extent cx="612000" cy="612000"/>
                  <wp:effectExtent l="0" t="0" r="0" b="0"/>
                  <wp:docPr id="5" name="Grafik 5" descr="O:\HV_RD_TOE\Töller\Sicherheitszeichen\Sicherheitszeichen von RBB erstellt\000_BMP_RGB_72dpi\p002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O:\HV_RD_TOE\Töller\Sicherheitszeichen\Sicherheitszeichen von RBB erstellt\000_BMP_RGB_72dpi\p002_RGB.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42DA6923" w14:textId="77777777" w:rsidR="009C7CB5" w:rsidRPr="00B72212" w:rsidRDefault="009C7CB5" w:rsidP="00CF1947">
            <w:pPr>
              <w:spacing w:line="240" w:lineRule="auto"/>
              <w:ind w:left="40"/>
              <w:jc w:val="center"/>
              <w:rPr>
                <w:rFonts w:ascii="Source Sans 3" w:hAnsi="Source Sans 3"/>
                <w:sz w:val="8"/>
              </w:rPr>
            </w:pPr>
            <w:r w:rsidRPr="00B72212">
              <w:rPr>
                <w:rFonts w:ascii="Source Sans 3" w:hAnsi="Source Sans 3"/>
                <w:noProof/>
              </w:rPr>
              <w:drawing>
                <wp:inline distT="0" distB="0" distL="0" distR="0" wp14:anchorId="6ABD2F1A" wp14:editId="657C2C05">
                  <wp:extent cx="612000" cy="612000"/>
                  <wp:effectExtent l="0" t="0" r="0" b="0"/>
                  <wp:docPr id="6" name="Grafik 6" descr="O:\HV_RD_TOE\Töller\Sicherheitszeichen\Sicherheitszeichen von RBB erstellt\000_BMP_RGB_72dpi\p003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O:\HV_RD_TOE\Töller\Sicherheitszeichen\Sicherheitszeichen von RBB erstellt\000_BMP_RGB_72dpi\p003_RGB.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06E53630" w14:textId="3E1580C1" w:rsidR="009C7CB5" w:rsidRPr="00B72212" w:rsidRDefault="009C7CB5" w:rsidP="00CF1947">
            <w:pPr>
              <w:spacing w:line="240" w:lineRule="auto"/>
              <w:ind w:left="40"/>
              <w:jc w:val="center"/>
              <w:rPr>
                <w:rFonts w:ascii="Source Sans 3" w:hAnsi="Source Sans 3"/>
                <w:sz w:val="8"/>
              </w:rPr>
            </w:pPr>
            <w:r w:rsidRPr="00B72212">
              <w:rPr>
                <w:rFonts w:ascii="Source Sans 3" w:hAnsi="Source Sans 3"/>
                <w:noProof/>
              </w:rPr>
              <w:drawing>
                <wp:inline distT="0" distB="0" distL="0" distR="0" wp14:anchorId="2F69B9AB" wp14:editId="3D719928">
                  <wp:extent cx="612000" cy="612000"/>
                  <wp:effectExtent l="0" t="0" r="0" b="0"/>
                  <wp:docPr id="7" name="Grafik 7" descr="O:\HV_RD_TOE\Töller\Sicherheitszeichen\Sicherheitszeichen von RBB erstellt\000_BMP_RGB_72dpi\f001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O:\HV_RD_TOE\Töller\Sicherheitszeichen\Sicherheitszeichen von RBB erstellt\000_BMP_RGB_72dpi\f001_RGB.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c>
          <w:tcPr>
            <w:tcW w:w="9014" w:type="dxa"/>
            <w:gridSpan w:val="4"/>
            <w:tcBorders>
              <w:top w:val="single" w:sz="18" w:space="0" w:color="FF0000"/>
              <w:left w:val="nil"/>
              <w:bottom w:val="single" w:sz="18" w:space="0" w:color="FF0000"/>
              <w:right w:val="single" w:sz="48" w:space="0" w:color="FF0000"/>
            </w:tcBorders>
          </w:tcPr>
          <w:p w14:paraId="6C4B5A8A" w14:textId="77777777" w:rsidR="009C7CB5" w:rsidRPr="00B72212" w:rsidRDefault="009C7CB5" w:rsidP="00B72212">
            <w:pPr>
              <w:spacing w:before="20"/>
              <w:rPr>
                <w:rFonts w:ascii="Source Sans 3" w:hAnsi="Source Sans 3"/>
              </w:rPr>
            </w:pPr>
            <w:r w:rsidRPr="00B72212">
              <w:rPr>
                <w:rFonts w:ascii="Source Sans 3" w:hAnsi="Source Sans 3"/>
              </w:rPr>
              <w:t xml:space="preserve">Bedienungsanweisungen der Hersteller beachten! </w:t>
            </w:r>
          </w:p>
          <w:p w14:paraId="21DD3E3F" w14:textId="4CE44970" w:rsidR="009C7CB5" w:rsidRPr="00B72212" w:rsidRDefault="009C7CB5" w:rsidP="009C7CB5">
            <w:pPr>
              <w:spacing w:before="0"/>
              <w:rPr>
                <w:rFonts w:ascii="Source Sans 3" w:hAnsi="Source Sans 3"/>
              </w:rPr>
            </w:pPr>
            <w:r w:rsidRPr="00B72212">
              <w:rPr>
                <w:rFonts w:ascii="Source Sans 3" w:hAnsi="Source Sans 3"/>
              </w:rPr>
              <w:t>Flüssiggas steht in der Flasche unter Druck. Vor Erwärmung über 40</w:t>
            </w:r>
            <w:r w:rsidR="005A2854" w:rsidRPr="00B72212">
              <w:rPr>
                <w:rFonts w:ascii="Source Sans 3" w:hAnsi="Source Sans 3" w:cs="Arial"/>
                <w:w w:val="80"/>
                <w:sz w:val="20"/>
              </w:rPr>
              <w:t> </w:t>
            </w:r>
            <w:r w:rsidRPr="00B72212">
              <w:rPr>
                <w:rFonts w:ascii="Source Sans 3" w:hAnsi="Source Sans 3"/>
              </w:rPr>
              <w:t>°C schützen!</w:t>
            </w:r>
          </w:p>
          <w:p w14:paraId="3FA9AFC2" w14:textId="77777777" w:rsidR="009C7CB5" w:rsidRPr="00B72212" w:rsidRDefault="009C7CB5" w:rsidP="009C7CB5">
            <w:pPr>
              <w:spacing w:before="0"/>
              <w:rPr>
                <w:rFonts w:ascii="Source Sans 3" w:hAnsi="Source Sans 3"/>
              </w:rPr>
            </w:pPr>
            <w:r w:rsidRPr="00B72212">
              <w:rPr>
                <w:rFonts w:ascii="Source Sans 3" w:hAnsi="Source Sans 3"/>
              </w:rPr>
              <w:t>Regelmäßige Kontrolle der gesamten Anlage (Schlauch, Anschlüsse, Aufstellung usw.)</w:t>
            </w:r>
          </w:p>
          <w:p w14:paraId="6BC87A25" w14:textId="77777777" w:rsidR="009C7CB5" w:rsidRPr="00B72212" w:rsidRDefault="009C7CB5" w:rsidP="009C7CB5">
            <w:pPr>
              <w:spacing w:before="0"/>
              <w:rPr>
                <w:rFonts w:ascii="Source Sans 3" w:hAnsi="Source Sans 3"/>
              </w:rPr>
            </w:pPr>
            <w:r w:rsidRPr="00B72212">
              <w:rPr>
                <w:rFonts w:ascii="Source Sans 3" w:hAnsi="Source Sans 3"/>
              </w:rPr>
              <w:t>Die Gasflasche muss aufrecht stehen!</w:t>
            </w:r>
          </w:p>
          <w:p w14:paraId="0502C106" w14:textId="77777777" w:rsidR="009C7CB5" w:rsidRPr="00B72212" w:rsidRDefault="009C7CB5" w:rsidP="009C7CB5">
            <w:pPr>
              <w:spacing w:before="0"/>
              <w:rPr>
                <w:rFonts w:ascii="Source Sans 3" w:hAnsi="Source Sans 3"/>
              </w:rPr>
            </w:pPr>
            <w:r w:rsidRPr="00B72212">
              <w:rPr>
                <w:rFonts w:ascii="Source Sans 3" w:hAnsi="Source Sans 3"/>
              </w:rPr>
              <w:t>Nur in gut belüfteten Räumen arbeiten!</w:t>
            </w:r>
          </w:p>
          <w:p w14:paraId="55B3C617" w14:textId="77777777" w:rsidR="009C7CB5" w:rsidRPr="00B72212" w:rsidRDefault="009C7CB5" w:rsidP="009C7CB5">
            <w:pPr>
              <w:spacing w:before="0"/>
              <w:rPr>
                <w:rFonts w:ascii="Source Sans 3" w:hAnsi="Source Sans 3"/>
              </w:rPr>
            </w:pPr>
            <w:r w:rsidRPr="00B72212">
              <w:rPr>
                <w:rFonts w:ascii="Source Sans 3" w:hAnsi="Source Sans 3"/>
              </w:rPr>
              <w:t>Nicht unter Erdgleiche arbeiten!</w:t>
            </w:r>
          </w:p>
          <w:p w14:paraId="6CC3420F" w14:textId="7696D6BC" w:rsidR="009C7CB5" w:rsidRPr="00B72212" w:rsidRDefault="009C7CB5" w:rsidP="009C7CB5">
            <w:pPr>
              <w:spacing w:before="0"/>
              <w:rPr>
                <w:rFonts w:ascii="Source Sans 3" w:hAnsi="Source Sans 3"/>
              </w:rPr>
            </w:pPr>
            <w:r w:rsidRPr="00B72212">
              <w:rPr>
                <w:rFonts w:ascii="Source Sans 3" w:hAnsi="Source Sans 3"/>
              </w:rPr>
              <w:t>Anlagen auf Baustellen (&gt; 1 Liter) nur mit Sicherheitseinrichtungen gegen Schlauchbeschädigung verwenden (Schlauchbruch</w:t>
            </w:r>
            <w:r w:rsidR="008436F5">
              <w:rPr>
                <w:rFonts w:ascii="Source Sans 3" w:hAnsi="Source Sans 3"/>
              </w:rPr>
              <w:t>-</w:t>
            </w:r>
            <w:r w:rsidR="008436F5">
              <w:rPr>
                <w:rFonts w:ascii="Source Sans 3" w:hAnsi="Source Sans 3"/>
              </w:rPr>
              <w:br/>
            </w:r>
            <w:r w:rsidRPr="00B72212">
              <w:rPr>
                <w:rFonts w:ascii="Source Sans 3" w:hAnsi="Source Sans 3"/>
              </w:rPr>
              <w:t xml:space="preserve">sicherung bei Arbeiten über Erdgleiche (einschließlich frei durchlüfteten Muffenlöchern), Leckgassicherung oder </w:t>
            </w:r>
          </w:p>
          <w:p w14:paraId="19CA3442" w14:textId="77777777" w:rsidR="009C7CB5" w:rsidRPr="00B72212" w:rsidRDefault="009C7CB5" w:rsidP="009C7CB5">
            <w:pPr>
              <w:spacing w:before="0"/>
              <w:rPr>
                <w:rFonts w:ascii="Source Sans 3" w:hAnsi="Source Sans 3"/>
              </w:rPr>
            </w:pPr>
            <w:r w:rsidRPr="00B72212">
              <w:rPr>
                <w:rFonts w:ascii="Source Sans 3" w:hAnsi="Source Sans 3"/>
              </w:rPr>
              <w:t>Druckregler mit integrierter Dichtheitsprüfung und einer Schlauchbruchsicherung bei Arbeiten unter Erdgleiche)</w:t>
            </w:r>
          </w:p>
          <w:p w14:paraId="7D4396B9" w14:textId="4D6EAEB1" w:rsidR="009C7CB5" w:rsidRPr="00B72212" w:rsidRDefault="009C7CB5" w:rsidP="009C7CB5">
            <w:pPr>
              <w:spacing w:before="0"/>
              <w:rPr>
                <w:rFonts w:ascii="Source Sans 3" w:hAnsi="Source Sans 3"/>
              </w:rPr>
            </w:pPr>
            <w:r w:rsidRPr="00B72212">
              <w:rPr>
                <w:rFonts w:ascii="Source Sans 3" w:hAnsi="Source Sans 3"/>
              </w:rPr>
              <w:t xml:space="preserve">Flaschenwechsel: Regler erst dann lösen, wenn das Flaschenventil vollständig zugedreht ist. Regler gut dichtend </w:t>
            </w:r>
            <w:r w:rsidRPr="00B72212">
              <w:rPr>
                <w:rFonts w:ascii="Source Sans 3" w:hAnsi="Source Sans 3"/>
              </w:rPr>
              <w:br/>
              <w:t xml:space="preserve">anschließen (Achtung Linksgewinde! Dichtring beachten). </w:t>
            </w:r>
          </w:p>
          <w:p w14:paraId="24FA33BD" w14:textId="77777777" w:rsidR="009C7CB5" w:rsidRPr="00B72212" w:rsidRDefault="009C7CB5" w:rsidP="009C7CB5">
            <w:pPr>
              <w:spacing w:before="0"/>
              <w:rPr>
                <w:rFonts w:ascii="Source Sans 3" w:hAnsi="Source Sans 3"/>
              </w:rPr>
            </w:pPr>
            <w:r w:rsidRPr="00B72212">
              <w:rPr>
                <w:rFonts w:ascii="Source Sans 3" w:hAnsi="Source Sans 3"/>
              </w:rPr>
              <w:t>Nach jedem Wechsel Dichtheit mit schaumbildenden Mitteln (Seifenwasser) prüfen!</w:t>
            </w:r>
          </w:p>
          <w:p w14:paraId="2D9FAF4E" w14:textId="77777777" w:rsidR="009C7CB5" w:rsidRPr="00B72212" w:rsidRDefault="009C7CB5" w:rsidP="009C7CB5">
            <w:pPr>
              <w:spacing w:before="0"/>
              <w:rPr>
                <w:rFonts w:ascii="Source Sans 3" w:hAnsi="Source Sans 3"/>
              </w:rPr>
            </w:pPr>
            <w:r w:rsidRPr="00B72212">
              <w:rPr>
                <w:rFonts w:ascii="Source Sans 3" w:hAnsi="Source Sans 3"/>
              </w:rPr>
              <w:t>Feuerlöscher Brandklasse C</w:t>
            </w:r>
          </w:p>
          <w:p w14:paraId="62150E6A" w14:textId="77777777" w:rsidR="009C7CB5" w:rsidRPr="00B72212" w:rsidRDefault="009C7CB5" w:rsidP="009C7CB5">
            <w:pPr>
              <w:spacing w:before="0"/>
              <w:rPr>
                <w:rFonts w:ascii="Source Sans 3" w:hAnsi="Source Sans 3"/>
              </w:rPr>
            </w:pPr>
            <w:r w:rsidRPr="00B72212">
              <w:rPr>
                <w:rFonts w:ascii="Source Sans 3" w:hAnsi="Source Sans 3"/>
              </w:rPr>
              <w:t>Transport der Gasflaschen mit Fahrzeugen:</w:t>
            </w:r>
          </w:p>
          <w:p w14:paraId="5CD6D27F" w14:textId="4C9302A8" w:rsidR="009C7CB5" w:rsidRPr="00B72212" w:rsidRDefault="00B72212" w:rsidP="00B72212">
            <w:pPr>
              <w:pStyle w:val="Aufzhlung1"/>
            </w:pPr>
            <w:r w:rsidRPr="006E39CE">
              <w:t>‒</w:t>
            </w:r>
            <w:r w:rsidRPr="006E39CE">
              <w:tab/>
            </w:r>
            <w:r w:rsidR="009C7CB5" w:rsidRPr="00B72212">
              <w:t>Flaschen im Fahrzeug sichern</w:t>
            </w:r>
          </w:p>
          <w:p w14:paraId="385631BF" w14:textId="3ED9D0FB" w:rsidR="009C7CB5" w:rsidRPr="00B72212" w:rsidRDefault="00B72212" w:rsidP="00B72212">
            <w:pPr>
              <w:pStyle w:val="Aufzhlung1"/>
            </w:pPr>
            <w:r w:rsidRPr="006E39CE">
              <w:t>‒</w:t>
            </w:r>
            <w:r w:rsidRPr="006E39CE">
              <w:tab/>
            </w:r>
            <w:r w:rsidR="009C7CB5" w:rsidRPr="00B72212">
              <w:t>Verbrauchseinrichtungen müssen entfernt sein; Flasche (auch leere) mit Verschlussmutter und Schutzkappe sichern</w:t>
            </w:r>
          </w:p>
          <w:p w14:paraId="5DBF3D88" w14:textId="453300E1" w:rsidR="009C7CB5" w:rsidRPr="00B72212" w:rsidRDefault="00B72212" w:rsidP="00B72212">
            <w:pPr>
              <w:pStyle w:val="Aufzhlung1"/>
            </w:pPr>
            <w:r w:rsidRPr="006E39CE">
              <w:t>‒</w:t>
            </w:r>
            <w:r w:rsidRPr="006E39CE">
              <w:tab/>
            </w:r>
            <w:r w:rsidR="009C7CB5" w:rsidRPr="00B72212">
              <w:t>Transport nur mit offenen Fahrzeugen oder in Fahrzeugen mit zusätzlicher Zwangsentlüftung (2 x 100 cm²), (kurzzeitig auch in anderen geschlossenen Fahrzeugen gestattet, wenn die Flasche erst bei Fahrtantritt in das Fahrzeug geladen und am Fahrtende sofort entladen wird, die Lüftung auf hoher Stufe arbeitet und das Rauchverbot eingehalten ist)</w:t>
            </w:r>
          </w:p>
          <w:p w14:paraId="526D58CD" w14:textId="50B58D75" w:rsidR="009C7CB5" w:rsidRPr="00B72212" w:rsidRDefault="00B72212" w:rsidP="00B72212">
            <w:pPr>
              <w:pStyle w:val="Aufzhlung1"/>
              <w:spacing w:after="20"/>
              <w:rPr>
                <w:sz w:val="20"/>
              </w:rPr>
            </w:pPr>
            <w:r w:rsidRPr="006E39CE">
              <w:t>‒</w:t>
            </w:r>
            <w:r w:rsidRPr="006E39CE">
              <w:tab/>
            </w:r>
            <w:r w:rsidR="009C7CB5" w:rsidRPr="00B72212">
              <w:t>Rauchverbot beim Verladen und Transport im Fahrzeuginnenraum.</w:t>
            </w:r>
          </w:p>
        </w:tc>
      </w:tr>
      <w:tr w:rsidR="00D45CA8" w:rsidRPr="00B72212" w14:paraId="6FA092CE" w14:textId="77777777" w:rsidTr="009C7CB5">
        <w:tblPrEx>
          <w:tblBorders>
            <w:top w:val="single" w:sz="6" w:space="0" w:color="auto"/>
            <w:bottom w:val="single" w:sz="6" w:space="0" w:color="auto"/>
            <w:insideH w:val="none" w:sz="0" w:space="0" w:color="auto"/>
            <w:insideV w:val="none" w:sz="0" w:space="0" w:color="auto"/>
          </w:tblBorders>
        </w:tblPrEx>
        <w:trPr>
          <w:trHeight w:val="22"/>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0A120042" w14:textId="77777777" w:rsidR="00D45CA8" w:rsidRPr="00B72212" w:rsidRDefault="00D45CA8" w:rsidP="009C7CB5">
            <w:pPr>
              <w:pStyle w:val="berschrift3"/>
              <w:spacing w:before="0" w:after="0"/>
              <w:rPr>
                <w:rFonts w:ascii="Source Sans 3" w:hAnsi="Source Sans 3"/>
              </w:rPr>
            </w:pPr>
            <w:r w:rsidRPr="00B72212">
              <w:rPr>
                <w:rFonts w:ascii="Source Sans 3" w:hAnsi="Source Sans 3"/>
              </w:rPr>
              <w:t>Verhalten im Gefahrfall</w:t>
            </w:r>
          </w:p>
        </w:tc>
      </w:tr>
      <w:tr w:rsidR="00D45CA8" w:rsidRPr="00B72212" w14:paraId="72C3645E" w14:textId="77777777" w:rsidTr="009C7CB5">
        <w:tblPrEx>
          <w:tblBorders>
            <w:top w:val="single" w:sz="6" w:space="0" w:color="auto"/>
            <w:bottom w:val="single" w:sz="6" w:space="0" w:color="auto"/>
          </w:tblBorders>
        </w:tblPrEx>
        <w:trPr>
          <w:trHeight w:val="849"/>
        </w:trPr>
        <w:tc>
          <w:tcPr>
            <w:tcW w:w="1191" w:type="dxa"/>
            <w:tcBorders>
              <w:top w:val="nil"/>
              <w:left w:val="single" w:sz="48" w:space="0" w:color="FF0000"/>
              <w:bottom w:val="nil"/>
              <w:right w:val="nil"/>
            </w:tcBorders>
          </w:tcPr>
          <w:p w14:paraId="7E2CD6D4" w14:textId="77777777" w:rsidR="00D45CA8" w:rsidRPr="00B72212" w:rsidRDefault="00D45CA8" w:rsidP="00CF1947">
            <w:pPr>
              <w:spacing w:line="240" w:lineRule="auto"/>
              <w:jc w:val="center"/>
              <w:rPr>
                <w:rFonts w:ascii="Source Sans 3" w:hAnsi="Source Sans 3"/>
                <w:sz w:val="8"/>
              </w:rPr>
            </w:pPr>
          </w:p>
        </w:tc>
        <w:tc>
          <w:tcPr>
            <w:tcW w:w="9014" w:type="dxa"/>
            <w:gridSpan w:val="4"/>
            <w:tcBorders>
              <w:top w:val="nil"/>
              <w:left w:val="nil"/>
              <w:bottom w:val="nil"/>
              <w:right w:val="single" w:sz="48" w:space="0" w:color="FF0000"/>
            </w:tcBorders>
          </w:tcPr>
          <w:p w14:paraId="630F526B" w14:textId="77777777" w:rsidR="009C7CB5" w:rsidRPr="00B72212" w:rsidRDefault="009C7CB5" w:rsidP="00B72212">
            <w:pPr>
              <w:spacing w:before="20"/>
              <w:rPr>
                <w:rFonts w:ascii="Source Sans 3" w:hAnsi="Source Sans 3"/>
              </w:rPr>
            </w:pPr>
            <w:r w:rsidRPr="00B72212">
              <w:rPr>
                <w:rFonts w:ascii="Source Sans 3" w:hAnsi="Source Sans 3"/>
              </w:rPr>
              <w:t>Bei Störungen und Undichtigkeiten (Gasgeruch, Ausströmgeräusche) sofort Absperrventile schließen.</w:t>
            </w:r>
          </w:p>
          <w:p w14:paraId="5DD9C43C" w14:textId="77777777" w:rsidR="009C7CB5" w:rsidRPr="00B72212" w:rsidRDefault="009C7CB5" w:rsidP="009C7CB5">
            <w:pPr>
              <w:spacing w:before="0"/>
              <w:rPr>
                <w:rFonts w:ascii="Source Sans 3" w:hAnsi="Source Sans 3"/>
              </w:rPr>
            </w:pPr>
            <w:r w:rsidRPr="00B72212">
              <w:rPr>
                <w:rFonts w:ascii="Source Sans 3" w:hAnsi="Source Sans 3"/>
              </w:rPr>
              <w:t xml:space="preserve">Bei Gasgeruch in Gebäuden zusätzlich Fenster/Türen öffnen, keine Elektroschalter betätigen, nicht telefonieren, </w:t>
            </w:r>
          </w:p>
          <w:p w14:paraId="39D6E14F" w14:textId="77777777" w:rsidR="00D45CA8" w:rsidRPr="00B72212" w:rsidRDefault="009C7CB5" w:rsidP="009C7CB5">
            <w:pPr>
              <w:spacing w:before="0"/>
              <w:rPr>
                <w:rFonts w:ascii="Source Sans 3" w:hAnsi="Source Sans 3"/>
              </w:rPr>
            </w:pPr>
            <w:r w:rsidRPr="00B72212">
              <w:rPr>
                <w:rFonts w:ascii="Source Sans 3" w:hAnsi="Source Sans 3"/>
              </w:rPr>
              <w:t>offene Feuer löschen, nicht rauchen, Haus verlassen.</w:t>
            </w:r>
          </w:p>
          <w:p w14:paraId="193A75BC" w14:textId="038E697F" w:rsidR="009C7CB5" w:rsidRPr="00B72212" w:rsidRDefault="009C7CB5" w:rsidP="009C7CB5">
            <w:pPr>
              <w:pStyle w:val="Notruf"/>
              <w:spacing w:before="20"/>
              <w:rPr>
                <w:rFonts w:ascii="Source Sans 3" w:hAnsi="Source Sans 3"/>
                <w:sz w:val="20"/>
                <w:szCs w:val="20"/>
              </w:rPr>
            </w:pPr>
            <w:r w:rsidRPr="00B72212">
              <w:rPr>
                <w:rFonts w:ascii="Source Sans 3" w:hAnsi="Source Sans 3"/>
                <w:sz w:val="20"/>
                <w:szCs w:val="20"/>
              </w:rPr>
              <w:t xml:space="preserve">Notruf:  </w:t>
            </w:r>
            <w:r w:rsidRPr="00B72212">
              <w:rPr>
                <w:rFonts w:ascii="Source Sans 3" w:hAnsi="Source Sans 3"/>
                <w:sz w:val="20"/>
                <w:szCs w:val="20"/>
              </w:rPr>
              <w:fldChar w:fldCharType="begin">
                <w:ffData>
                  <w:name w:val="Text11"/>
                  <w:enabled/>
                  <w:calcOnExit w:val="0"/>
                  <w:textInput/>
                </w:ffData>
              </w:fldChar>
            </w:r>
            <w:bookmarkStart w:id="2" w:name="Text11"/>
            <w:r w:rsidRPr="00B72212">
              <w:rPr>
                <w:rFonts w:ascii="Source Sans 3" w:hAnsi="Source Sans 3"/>
                <w:sz w:val="20"/>
                <w:szCs w:val="20"/>
              </w:rPr>
              <w:instrText xml:space="preserve"> FORMTEXT </w:instrText>
            </w:r>
            <w:r w:rsidRPr="00B72212">
              <w:rPr>
                <w:rFonts w:ascii="Source Sans 3" w:hAnsi="Source Sans 3"/>
                <w:sz w:val="20"/>
                <w:szCs w:val="20"/>
              </w:rPr>
            </w:r>
            <w:r w:rsidRPr="00B72212">
              <w:rPr>
                <w:rFonts w:ascii="Source Sans 3" w:hAnsi="Source Sans 3"/>
                <w:sz w:val="20"/>
                <w:szCs w:val="20"/>
              </w:rPr>
              <w:fldChar w:fldCharType="separate"/>
            </w:r>
            <w:r w:rsidRPr="00B72212">
              <w:rPr>
                <w:rFonts w:ascii="Source Sans 3" w:hAnsi="Source Sans 3"/>
                <w:sz w:val="20"/>
                <w:szCs w:val="20"/>
              </w:rPr>
              <w:t> </w:t>
            </w:r>
            <w:r w:rsidRPr="00B72212">
              <w:rPr>
                <w:rFonts w:ascii="Source Sans 3" w:hAnsi="Source Sans 3"/>
                <w:sz w:val="20"/>
                <w:szCs w:val="20"/>
              </w:rPr>
              <w:t> </w:t>
            </w:r>
            <w:r w:rsidRPr="00B72212">
              <w:rPr>
                <w:rFonts w:ascii="Source Sans 3" w:hAnsi="Source Sans 3"/>
                <w:sz w:val="20"/>
                <w:szCs w:val="20"/>
              </w:rPr>
              <w:t> </w:t>
            </w:r>
            <w:r w:rsidRPr="00B72212">
              <w:rPr>
                <w:rFonts w:ascii="Source Sans 3" w:hAnsi="Source Sans 3"/>
                <w:sz w:val="20"/>
                <w:szCs w:val="20"/>
              </w:rPr>
              <w:t> </w:t>
            </w:r>
            <w:r w:rsidRPr="00B72212">
              <w:rPr>
                <w:rFonts w:ascii="Source Sans 3" w:hAnsi="Source Sans 3"/>
                <w:sz w:val="20"/>
                <w:szCs w:val="20"/>
              </w:rPr>
              <w:t> </w:t>
            </w:r>
            <w:r w:rsidRPr="00B72212">
              <w:rPr>
                <w:rFonts w:ascii="Source Sans 3" w:hAnsi="Source Sans 3"/>
                <w:sz w:val="20"/>
                <w:szCs w:val="20"/>
              </w:rPr>
              <w:fldChar w:fldCharType="end"/>
            </w:r>
            <w:bookmarkEnd w:id="2"/>
          </w:p>
        </w:tc>
      </w:tr>
      <w:tr w:rsidR="00D45CA8" w:rsidRPr="00B72212" w14:paraId="6E9B913C" w14:textId="77777777" w:rsidTr="009C7CB5">
        <w:tblPrEx>
          <w:tblBorders>
            <w:top w:val="single" w:sz="6" w:space="0" w:color="auto"/>
            <w:bottom w:val="single" w:sz="6" w:space="0" w:color="auto"/>
            <w:insideH w:val="none" w:sz="0" w:space="0" w:color="auto"/>
            <w:insideV w:val="none" w:sz="0" w:space="0" w:color="auto"/>
          </w:tblBorders>
        </w:tblPrEx>
        <w:trPr>
          <w:trHeight w:val="22"/>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CEE5765" w14:textId="77777777" w:rsidR="00D45CA8" w:rsidRPr="00B72212" w:rsidRDefault="00D45CA8" w:rsidP="009C7CB5">
            <w:pPr>
              <w:pStyle w:val="berschrift3"/>
              <w:spacing w:before="0" w:after="0"/>
              <w:rPr>
                <w:rFonts w:ascii="Source Sans 3" w:hAnsi="Source Sans 3"/>
              </w:rPr>
            </w:pPr>
            <w:r w:rsidRPr="00B72212">
              <w:rPr>
                <w:rFonts w:ascii="Source Sans 3" w:hAnsi="Source Sans 3"/>
              </w:rPr>
              <w:t>Erste Hilfe</w:t>
            </w:r>
          </w:p>
        </w:tc>
      </w:tr>
      <w:tr w:rsidR="00D45CA8" w:rsidRPr="00B72212" w14:paraId="2C18E584" w14:textId="77777777" w:rsidTr="009C7CB5">
        <w:tblPrEx>
          <w:tblBorders>
            <w:top w:val="single" w:sz="6" w:space="0" w:color="auto"/>
            <w:bottom w:val="single" w:sz="6" w:space="0" w:color="auto"/>
          </w:tblBorders>
        </w:tblPrEx>
        <w:trPr>
          <w:trHeight w:val="578"/>
        </w:trPr>
        <w:tc>
          <w:tcPr>
            <w:tcW w:w="1191" w:type="dxa"/>
            <w:tcBorders>
              <w:top w:val="single" w:sz="18" w:space="0" w:color="FF0000"/>
              <w:left w:val="single" w:sz="48" w:space="0" w:color="FF0000"/>
              <w:bottom w:val="single" w:sz="18" w:space="0" w:color="FF0000"/>
              <w:right w:val="nil"/>
            </w:tcBorders>
          </w:tcPr>
          <w:p w14:paraId="611F98F1" w14:textId="77777777" w:rsidR="00D45CA8" w:rsidRPr="00B72212" w:rsidRDefault="00072313" w:rsidP="009C7CB5">
            <w:pPr>
              <w:spacing w:before="120" w:after="40" w:line="240" w:lineRule="auto"/>
              <w:ind w:left="57"/>
              <w:rPr>
                <w:rFonts w:ascii="Source Sans 3" w:hAnsi="Source Sans 3"/>
                <w:sz w:val="8"/>
              </w:rPr>
            </w:pPr>
            <w:r w:rsidRPr="00B72212">
              <w:rPr>
                <w:rFonts w:ascii="Source Sans 3" w:hAnsi="Source Sans 3"/>
                <w:noProof/>
              </w:rPr>
              <w:drawing>
                <wp:inline distT="0" distB="0" distL="0" distR="0" wp14:anchorId="76833D4F" wp14:editId="23D40765">
                  <wp:extent cx="600075" cy="60007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9014" w:type="dxa"/>
            <w:gridSpan w:val="4"/>
            <w:tcBorders>
              <w:top w:val="single" w:sz="18" w:space="0" w:color="FF0000"/>
              <w:left w:val="nil"/>
              <w:bottom w:val="single" w:sz="18" w:space="0" w:color="FF0000"/>
              <w:right w:val="single" w:sz="48" w:space="0" w:color="FF0000"/>
            </w:tcBorders>
          </w:tcPr>
          <w:p w14:paraId="3F3424FC" w14:textId="77777777" w:rsidR="009C7CB5" w:rsidRPr="00B72212" w:rsidRDefault="009C7CB5" w:rsidP="00B72212">
            <w:pPr>
              <w:spacing w:before="20"/>
              <w:rPr>
                <w:rFonts w:ascii="Source Sans 3" w:hAnsi="Source Sans 3"/>
              </w:rPr>
            </w:pPr>
            <w:r w:rsidRPr="00B72212">
              <w:rPr>
                <w:rFonts w:ascii="Source Sans 3" w:hAnsi="Source Sans 3"/>
              </w:rPr>
              <w:t>Ruhe bewahren</w:t>
            </w:r>
          </w:p>
          <w:p w14:paraId="4E7BA5C5" w14:textId="77777777" w:rsidR="009C7CB5" w:rsidRPr="00B72212" w:rsidRDefault="009C7CB5" w:rsidP="009C7CB5">
            <w:pPr>
              <w:spacing w:before="0"/>
              <w:rPr>
                <w:rFonts w:ascii="Source Sans 3" w:hAnsi="Source Sans 3"/>
              </w:rPr>
            </w:pPr>
            <w:r w:rsidRPr="00B72212">
              <w:rPr>
                <w:rFonts w:ascii="Source Sans 3" w:hAnsi="Source Sans 3"/>
              </w:rPr>
              <w:t>Brandwunden/Erfrierungen durch Flüssiggasspritzer sind steril abzudecken, Arzt aufsuchen</w:t>
            </w:r>
          </w:p>
          <w:p w14:paraId="789368AE" w14:textId="77777777" w:rsidR="009C7CB5" w:rsidRPr="00B72212" w:rsidRDefault="009C7CB5" w:rsidP="009C7CB5">
            <w:pPr>
              <w:spacing w:before="0"/>
              <w:rPr>
                <w:rFonts w:ascii="Source Sans 3" w:hAnsi="Source Sans 3"/>
              </w:rPr>
            </w:pPr>
            <w:r w:rsidRPr="00B72212">
              <w:rPr>
                <w:rFonts w:ascii="Source Sans 3" w:hAnsi="Source Sans 3"/>
              </w:rPr>
              <w:t>Nach Spritzer ins Auge: Spülen (z. B. 10 Minuten unter fließendem Wasser), Augenarzt aufsuchen</w:t>
            </w:r>
          </w:p>
          <w:p w14:paraId="4A23CD8D" w14:textId="77777777" w:rsidR="009C7CB5" w:rsidRPr="00B72212" w:rsidRDefault="009C7CB5" w:rsidP="009C7CB5">
            <w:pPr>
              <w:spacing w:before="0" w:after="60"/>
              <w:rPr>
                <w:rFonts w:ascii="Source Sans 3" w:hAnsi="Source Sans 3"/>
              </w:rPr>
            </w:pPr>
            <w:r w:rsidRPr="00B72212">
              <w:rPr>
                <w:rFonts w:ascii="Source Sans 3" w:hAnsi="Source Sans 3"/>
              </w:rPr>
              <w:t>Nach Einatmen für Frischluft sorgen</w:t>
            </w:r>
          </w:p>
          <w:p w14:paraId="3DACDFF7" w14:textId="62CC806B" w:rsidR="00D45CA8" w:rsidRPr="00B72212" w:rsidRDefault="00872D6F" w:rsidP="009C7CB5">
            <w:pPr>
              <w:pStyle w:val="Notruf"/>
              <w:spacing w:before="0"/>
              <w:rPr>
                <w:rFonts w:ascii="Source Sans 3" w:hAnsi="Source Sans 3"/>
                <w:sz w:val="20"/>
                <w:szCs w:val="20"/>
              </w:rPr>
            </w:pPr>
            <w:r w:rsidRPr="00B72212">
              <w:rPr>
                <w:rFonts w:ascii="Source Sans 3" w:hAnsi="Source Sans 3"/>
                <w:sz w:val="20"/>
                <w:szCs w:val="20"/>
              </w:rPr>
              <w:t xml:space="preserve">Ersthelfer </w:t>
            </w:r>
            <w:r w:rsidRPr="00B72212">
              <w:rPr>
                <w:rFonts w:ascii="Source Sans 3" w:hAnsi="Source Sans 3"/>
                <w:sz w:val="20"/>
                <w:szCs w:val="20"/>
              </w:rPr>
              <w:fldChar w:fldCharType="begin">
                <w:ffData>
                  <w:name w:val="Text10"/>
                  <w:enabled/>
                  <w:calcOnExit w:val="0"/>
                  <w:textInput/>
                </w:ffData>
              </w:fldChar>
            </w:r>
            <w:r w:rsidRPr="00B72212">
              <w:rPr>
                <w:rFonts w:ascii="Source Sans 3" w:hAnsi="Source Sans 3"/>
                <w:sz w:val="20"/>
                <w:szCs w:val="20"/>
              </w:rPr>
              <w:instrText xml:space="preserve"> FORMTEXT </w:instrText>
            </w:r>
            <w:r w:rsidRPr="00B72212">
              <w:rPr>
                <w:rFonts w:ascii="Source Sans 3" w:hAnsi="Source Sans 3"/>
                <w:sz w:val="20"/>
                <w:szCs w:val="20"/>
              </w:rPr>
            </w:r>
            <w:r w:rsidRPr="00B72212">
              <w:rPr>
                <w:rFonts w:ascii="Source Sans 3" w:hAnsi="Source Sans 3"/>
                <w:sz w:val="20"/>
                <w:szCs w:val="20"/>
              </w:rPr>
              <w:fldChar w:fldCharType="separate"/>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sz w:val="20"/>
                <w:szCs w:val="20"/>
              </w:rPr>
              <w:fldChar w:fldCharType="end"/>
            </w:r>
            <w:r w:rsidRPr="00B72212">
              <w:rPr>
                <w:rFonts w:ascii="Source Sans 3" w:hAnsi="Source Sans 3"/>
                <w:sz w:val="20"/>
                <w:szCs w:val="20"/>
              </w:rPr>
              <w:tab/>
            </w:r>
            <w:r w:rsidR="00B72212">
              <w:rPr>
                <w:rFonts w:ascii="Source Sans 3" w:hAnsi="Source Sans 3"/>
                <w:sz w:val="20"/>
                <w:szCs w:val="20"/>
              </w:rPr>
              <w:tab/>
            </w:r>
            <w:r w:rsidRPr="00B72212">
              <w:rPr>
                <w:rFonts w:ascii="Source Sans 3" w:hAnsi="Source Sans 3"/>
                <w:sz w:val="20"/>
                <w:szCs w:val="20"/>
              </w:rPr>
              <w:t xml:space="preserve">Telefon: </w:t>
            </w:r>
            <w:r w:rsidRPr="00B72212">
              <w:rPr>
                <w:rFonts w:ascii="Source Sans 3" w:hAnsi="Source Sans 3"/>
                <w:bCs w:val="0"/>
                <w:sz w:val="20"/>
                <w:szCs w:val="20"/>
              </w:rPr>
              <w:fldChar w:fldCharType="begin">
                <w:ffData>
                  <w:name w:val="Text11"/>
                  <w:enabled/>
                  <w:calcOnExit w:val="0"/>
                  <w:textInput/>
                </w:ffData>
              </w:fldChar>
            </w:r>
            <w:r w:rsidRPr="00B72212">
              <w:rPr>
                <w:rFonts w:ascii="Source Sans 3" w:hAnsi="Source Sans 3"/>
                <w:sz w:val="20"/>
                <w:szCs w:val="20"/>
              </w:rPr>
              <w:instrText xml:space="preserve"> FORMTEXT </w:instrText>
            </w:r>
            <w:r w:rsidRPr="00B72212">
              <w:rPr>
                <w:rFonts w:ascii="Source Sans 3" w:hAnsi="Source Sans 3"/>
                <w:bCs w:val="0"/>
                <w:sz w:val="20"/>
                <w:szCs w:val="20"/>
              </w:rPr>
            </w:r>
            <w:r w:rsidRPr="00B72212">
              <w:rPr>
                <w:rFonts w:ascii="Source Sans 3" w:hAnsi="Source Sans 3"/>
                <w:bCs w:val="0"/>
                <w:sz w:val="20"/>
                <w:szCs w:val="20"/>
              </w:rPr>
              <w:fldChar w:fldCharType="separate"/>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noProof/>
                <w:sz w:val="20"/>
                <w:szCs w:val="20"/>
              </w:rPr>
              <w:t> </w:t>
            </w:r>
            <w:r w:rsidRPr="00B72212">
              <w:rPr>
                <w:rFonts w:ascii="Source Sans 3" w:hAnsi="Source Sans 3"/>
                <w:bCs w:val="0"/>
                <w:sz w:val="20"/>
                <w:szCs w:val="20"/>
              </w:rPr>
              <w:fldChar w:fldCharType="end"/>
            </w:r>
          </w:p>
        </w:tc>
      </w:tr>
      <w:tr w:rsidR="00D45CA8" w:rsidRPr="00B72212" w14:paraId="283DF64B" w14:textId="77777777" w:rsidTr="009C7CB5">
        <w:tblPrEx>
          <w:tblBorders>
            <w:top w:val="single" w:sz="6" w:space="0" w:color="auto"/>
            <w:bottom w:val="single" w:sz="6" w:space="0" w:color="auto"/>
            <w:insideH w:val="none" w:sz="0" w:space="0" w:color="auto"/>
            <w:insideV w:val="none" w:sz="0" w:space="0" w:color="auto"/>
          </w:tblBorders>
        </w:tblPrEx>
        <w:trPr>
          <w:trHeight w:val="113"/>
        </w:trPr>
        <w:tc>
          <w:tcPr>
            <w:tcW w:w="10205"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5229CA2D" w14:textId="77777777" w:rsidR="00D45CA8" w:rsidRPr="00B72212" w:rsidRDefault="00D45CA8" w:rsidP="009C7CB5">
            <w:pPr>
              <w:pStyle w:val="berschrift3"/>
              <w:spacing w:before="0" w:after="0"/>
              <w:rPr>
                <w:rFonts w:ascii="Source Sans 3" w:hAnsi="Source Sans 3"/>
              </w:rPr>
            </w:pPr>
            <w:r w:rsidRPr="00B72212">
              <w:rPr>
                <w:rFonts w:ascii="Source Sans 3" w:hAnsi="Source Sans 3"/>
              </w:rPr>
              <w:t>Sachgerechte Entsorgung</w:t>
            </w:r>
          </w:p>
        </w:tc>
      </w:tr>
      <w:tr w:rsidR="00D45CA8" w:rsidRPr="00B72212" w14:paraId="6FEE0091" w14:textId="77777777" w:rsidTr="00B72212">
        <w:tblPrEx>
          <w:tblBorders>
            <w:top w:val="single" w:sz="6" w:space="0" w:color="auto"/>
            <w:bottom w:val="single" w:sz="6" w:space="0" w:color="auto"/>
          </w:tblBorders>
        </w:tblPrEx>
        <w:trPr>
          <w:trHeight w:val="605"/>
        </w:trPr>
        <w:tc>
          <w:tcPr>
            <w:tcW w:w="1191" w:type="dxa"/>
            <w:tcBorders>
              <w:top w:val="single" w:sz="18" w:space="0" w:color="FF0000"/>
              <w:left w:val="single" w:sz="48" w:space="0" w:color="FF0000"/>
              <w:bottom w:val="single" w:sz="48" w:space="0" w:color="FF0000"/>
              <w:right w:val="nil"/>
            </w:tcBorders>
          </w:tcPr>
          <w:p w14:paraId="6C1E5BD5" w14:textId="77777777" w:rsidR="00D45CA8" w:rsidRPr="00B72212" w:rsidRDefault="00D45CA8" w:rsidP="00B836B7">
            <w:pPr>
              <w:spacing w:before="0"/>
              <w:ind w:left="40"/>
              <w:jc w:val="center"/>
              <w:rPr>
                <w:rFonts w:ascii="Source Sans 3" w:hAnsi="Source Sans 3"/>
                <w:sz w:val="8"/>
              </w:rPr>
            </w:pPr>
            <w:bookmarkStart w:id="3" w:name="Temp"/>
            <w:bookmarkEnd w:id="3"/>
          </w:p>
        </w:tc>
        <w:tc>
          <w:tcPr>
            <w:tcW w:w="9014" w:type="dxa"/>
            <w:gridSpan w:val="4"/>
            <w:tcBorders>
              <w:top w:val="single" w:sz="18" w:space="0" w:color="FF0000"/>
              <w:left w:val="nil"/>
              <w:bottom w:val="single" w:sz="48" w:space="0" w:color="FF0000"/>
              <w:right w:val="single" w:sz="48" w:space="0" w:color="FF0000"/>
            </w:tcBorders>
          </w:tcPr>
          <w:p w14:paraId="63B5EA3F" w14:textId="14E48AC4" w:rsidR="00D45CA8" w:rsidRPr="00B72212" w:rsidRDefault="009C7CB5" w:rsidP="00B836B7">
            <w:pPr>
              <w:widowControl w:val="0"/>
              <w:tabs>
                <w:tab w:val="left" w:pos="227"/>
              </w:tabs>
              <w:adjustRightInd w:val="0"/>
              <w:spacing w:before="0" w:after="60"/>
              <w:rPr>
                <w:rFonts w:ascii="Source Sans 3" w:hAnsi="Source Sans 3"/>
                <w:color w:val="000000"/>
              </w:rPr>
            </w:pPr>
            <w:r w:rsidRPr="00B72212">
              <w:rPr>
                <w:rFonts w:ascii="Source Sans 3" w:hAnsi="Source Sans 3"/>
              </w:rPr>
              <w:t xml:space="preserve">Flüssiggasanlagen dürfen nur von Fachfirmen installiert, geändert, erstmalig in Betrieb genommen und instandgehalten </w:t>
            </w:r>
            <w:r w:rsidRPr="00B72212">
              <w:rPr>
                <w:rFonts w:ascii="Source Sans 3" w:hAnsi="Source Sans 3"/>
              </w:rPr>
              <w:br/>
              <w:t>werden. – Keine eigenen Reparaturversuche unternehmen!</w:t>
            </w:r>
            <w:r w:rsidRPr="00B72212">
              <w:rPr>
                <w:rFonts w:ascii="Source Sans 3" w:hAnsi="Source Sans 3"/>
              </w:rPr>
              <w:br/>
              <w:t>Bei längeren Außerbetriebnahmen sind die Ventile, beginnend am Behälter bis zu den Geräten, zu schließen.</w:t>
            </w:r>
            <w:r w:rsidRPr="00B72212">
              <w:rPr>
                <w:rFonts w:ascii="Source Sans 3" w:hAnsi="Source Sans 3"/>
              </w:rPr>
              <w:br/>
              <w:t>Wiederinbetriebnahme</w:t>
            </w:r>
            <w:r w:rsidRPr="00B72212">
              <w:rPr>
                <w:rFonts w:ascii="Source Sans 3" w:hAnsi="Source Sans 3"/>
                <w:color w:val="000000"/>
              </w:rPr>
              <w:t>: Ventile in gleicher Reihenfolge öffnen.</w:t>
            </w:r>
          </w:p>
          <w:p w14:paraId="54E85411" w14:textId="77777777" w:rsidR="00872D6F" w:rsidRPr="00B72212" w:rsidRDefault="00872D6F" w:rsidP="009C7CB5">
            <w:pPr>
              <w:widowControl w:val="0"/>
              <w:tabs>
                <w:tab w:val="left" w:pos="227"/>
              </w:tabs>
              <w:adjustRightInd w:val="0"/>
              <w:spacing w:before="0" w:after="60"/>
              <w:rPr>
                <w:rFonts w:ascii="Source Sans 3" w:hAnsi="Source Sans 3"/>
                <w:color w:val="000000"/>
                <w:sz w:val="20"/>
              </w:rPr>
            </w:pPr>
            <w:r w:rsidRPr="00B72212">
              <w:rPr>
                <w:rFonts w:ascii="Source Sans 3" w:hAnsi="Source Sans 3"/>
                <w:b/>
                <w:bCs/>
                <w:color w:val="000000"/>
                <w:sz w:val="20"/>
              </w:rPr>
              <w:t>Datum:</w:t>
            </w:r>
            <w:r w:rsidRPr="00B72212">
              <w:rPr>
                <w:rFonts w:ascii="Source Sans 3" w:hAnsi="Source Sans 3"/>
                <w:color w:val="000000"/>
                <w:sz w:val="20"/>
              </w:rPr>
              <w:t xml:space="preserve"> </w:t>
            </w:r>
            <w:r w:rsidRPr="00B72212">
              <w:rPr>
                <w:rFonts w:ascii="Source Sans 3" w:hAnsi="Source Sans 3"/>
                <w:sz w:val="20"/>
              </w:rPr>
              <w:fldChar w:fldCharType="begin">
                <w:ffData>
                  <w:name w:val="Text10"/>
                  <w:enabled/>
                  <w:calcOnExit w:val="0"/>
                  <w:textInput/>
                </w:ffData>
              </w:fldChar>
            </w:r>
            <w:r w:rsidRPr="00B72212">
              <w:rPr>
                <w:rFonts w:ascii="Source Sans 3" w:hAnsi="Source Sans 3"/>
                <w:sz w:val="20"/>
              </w:rPr>
              <w:instrText xml:space="preserve"> FORMTEXT </w:instrText>
            </w:r>
            <w:r w:rsidRPr="00B72212">
              <w:rPr>
                <w:rFonts w:ascii="Source Sans 3" w:hAnsi="Source Sans 3"/>
                <w:sz w:val="20"/>
              </w:rPr>
            </w:r>
            <w:r w:rsidRPr="00B72212">
              <w:rPr>
                <w:rFonts w:ascii="Source Sans 3" w:hAnsi="Source Sans 3"/>
                <w:sz w:val="20"/>
              </w:rPr>
              <w:fldChar w:fldCharType="separate"/>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sz w:val="20"/>
              </w:rPr>
              <w:fldChar w:fldCharType="end"/>
            </w:r>
            <w:r w:rsidRPr="00B72212">
              <w:rPr>
                <w:rFonts w:ascii="Source Sans 3" w:hAnsi="Source Sans 3"/>
                <w:color w:val="000000"/>
                <w:sz w:val="20"/>
              </w:rPr>
              <w:tab/>
            </w:r>
            <w:r w:rsidRPr="00B72212">
              <w:rPr>
                <w:rFonts w:ascii="Source Sans 3" w:hAnsi="Source Sans 3"/>
                <w:color w:val="000000"/>
                <w:sz w:val="20"/>
              </w:rPr>
              <w:tab/>
            </w:r>
            <w:r w:rsidRPr="00B72212">
              <w:rPr>
                <w:rFonts w:ascii="Source Sans 3" w:hAnsi="Source Sans 3"/>
                <w:b/>
                <w:bCs/>
                <w:color w:val="000000"/>
                <w:sz w:val="20"/>
              </w:rPr>
              <w:t>Unterschrift:</w:t>
            </w:r>
            <w:r w:rsidRPr="00B72212">
              <w:rPr>
                <w:rFonts w:ascii="Source Sans 3" w:hAnsi="Source Sans 3"/>
                <w:color w:val="000000"/>
                <w:sz w:val="20"/>
              </w:rPr>
              <w:t xml:space="preserve"> </w:t>
            </w:r>
            <w:r w:rsidRPr="00B72212">
              <w:rPr>
                <w:rFonts w:ascii="Source Sans 3" w:hAnsi="Source Sans 3"/>
                <w:sz w:val="20"/>
              </w:rPr>
              <w:fldChar w:fldCharType="begin">
                <w:ffData>
                  <w:name w:val="Text10"/>
                  <w:enabled/>
                  <w:calcOnExit w:val="0"/>
                  <w:textInput/>
                </w:ffData>
              </w:fldChar>
            </w:r>
            <w:r w:rsidRPr="00B72212">
              <w:rPr>
                <w:rFonts w:ascii="Source Sans 3" w:hAnsi="Source Sans 3"/>
                <w:sz w:val="20"/>
              </w:rPr>
              <w:instrText xml:space="preserve"> FORMTEXT </w:instrText>
            </w:r>
            <w:r w:rsidRPr="00B72212">
              <w:rPr>
                <w:rFonts w:ascii="Source Sans 3" w:hAnsi="Source Sans 3"/>
                <w:sz w:val="20"/>
              </w:rPr>
            </w:r>
            <w:r w:rsidRPr="00B72212">
              <w:rPr>
                <w:rFonts w:ascii="Source Sans 3" w:hAnsi="Source Sans 3"/>
                <w:sz w:val="20"/>
              </w:rPr>
              <w:fldChar w:fldCharType="separate"/>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noProof/>
                <w:sz w:val="20"/>
              </w:rPr>
              <w:t> </w:t>
            </w:r>
            <w:r w:rsidRPr="00B72212">
              <w:rPr>
                <w:rFonts w:ascii="Source Sans 3" w:hAnsi="Source Sans 3"/>
                <w:sz w:val="20"/>
              </w:rPr>
              <w:fldChar w:fldCharType="end"/>
            </w:r>
          </w:p>
        </w:tc>
      </w:tr>
    </w:tbl>
    <w:p w14:paraId="1898A633" w14:textId="77777777" w:rsidR="00D45CA8" w:rsidRPr="00B72212" w:rsidRDefault="00D45CA8" w:rsidP="00DE0EFD">
      <w:pPr>
        <w:spacing w:before="0" w:after="120" w:line="240" w:lineRule="auto"/>
        <w:rPr>
          <w:rFonts w:ascii="Source Sans 3" w:hAnsi="Source Sans 3"/>
          <w:sz w:val="2"/>
          <w:szCs w:val="2"/>
        </w:rPr>
      </w:pPr>
    </w:p>
    <w:sectPr w:rsidR="00D45CA8" w:rsidRPr="00B72212" w:rsidSect="00B72212">
      <w:type w:val="continuous"/>
      <w:pgSz w:w="11906" w:h="16838" w:code="9"/>
      <w:pgMar w:top="680" w:right="851" w:bottom="284" w:left="851"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D91E26EC-10F7-456B-9525-A71C1BCAEA9D}"/>
    <w:embedBold r:id="rId2" w:fontKey="{BE681BAA-0011-4624-909C-FD2C45520D6A}"/>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A4E24"/>
    <w:multiLevelType w:val="hybridMultilevel"/>
    <w:tmpl w:val="0436065E"/>
    <w:lvl w:ilvl="0" w:tplc="73BA3FB8">
      <w:numFmt w:val="bullet"/>
      <w:lvlText w:val="–"/>
      <w:lvlJc w:val="left"/>
      <w:pPr>
        <w:tabs>
          <w:tab w:val="num" w:pos="720"/>
        </w:tabs>
        <w:ind w:left="720" w:hanging="360"/>
      </w:pPr>
      <w:rPr>
        <w:rFonts w:ascii="Times New Roman" w:eastAsia="Times New Roman" w:hAnsi="Times New Roman" w:hint="default"/>
      </w:rPr>
    </w:lvl>
    <w:lvl w:ilvl="1" w:tplc="DAD0FE48" w:tentative="1">
      <w:start w:val="1"/>
      <w:numFmt w:val="bullet"/>
      <w:lvlText w:val="o"/>
      <w:lvlJc w:val="left"/>
      <w:pPr>
        <w:tabs>
          <w:tab w:val="num" w:pos="1440"/>
        </w:tabs>
        <w:ind w:left="1440" w:hanging="360"/>
      </w:pPr>
      <w:rPr>
        <w:rFonts w:ascii="Courier New" w:hAnsi="Courier New" w:hint="default"/>
      </w:rPr>
    </w:lvl>
    <w:lvl w:ilvl="2" w:tplc="C0806DE0" w:tentative="1">
      <w:start w:val="1"/>
      <w:numFmt w:val="bullet"/>
      <w:lvlText w:val=""/>
      <w:lvlJc w:val="left"/>
      <w:pPr>
        <w:tabs>
          <w:tab w:val="num" w:pos="2160"/>
        </w:tabs>
        <w:ind w:left="2160" w:hanging="360"/>
      </w:pPr>
      <w:rPr>
        <w:rFonts w:ascii="Wingdings" w:hAnsi="Wingdings" w:hint="default"/>
      </w:rPr>
    </w:lvl>
    <w:lvl w:ilvl="3" w:tplc="8BE68E8A" w:tentative="1">
      <w:start w:val="1"/>
      <w:numFmt w:val="bullet"/>
      <w:lvlText w:val=""/>
      <w:lvlJc w:val="left"/>
      <w:pPr>
        <w:tabs>
          <w:tab w:val="num" w:pos="2880"/>
        </w:tabs>
        <w:ind w:left="2880" w:hanging="360"/>
      </w:pPr>
      <w:rPr>
        <w:rFonts w:ascii="Symbol" w:hAnsi="Symbol" w:hint="default"/>
      </w:rPr>
    </w:lvl>
    <w:lvl w:ilvl="4" w:tplc="B03C6926" w:tentative="1">
      <w:start w:val="1"/>
      <w:numFmt w:val="bullet"/>
      <w:lvlText w:val="o"/>
      <w:lvlJc w:val="left"/>
      <w:pPr>
        <w:tabs>
          <w:tab w:val="num" w:pos="3600"/>
        </w:tabs>
        <w:ind w:left="3600" w:hanging="360"/>
      </w:pPr>
      <w:rPr>
        <w:rFonts w:ascii="Courier New" w:hAnsi="Courier New" w:hint="default"/>
      </w:rPr>
    </w:lvl>
    <w:lvl w:ilvl="5" w:tplc="6152F5C2" w:tentative="1">
      <w:start w:val="1"/>
      <w:numFmt w:val="bullet"/>
      <w:lvlText w:val=""/>
      <w:lvlJc w:val="left"/>
      <w:pPr>
        <w:tabs>
          <w:tab w:val="num" w:pos="4320"/>
        </w:tabs>
        <w:ind w:left="4320" w:hanging="360"/>
      </w:pPr>
      <w:rPr>
        <w:rFonts w:ascii="Wingdings" w:hAnsi="Wingdings" w:hint="default"/>
      </w:rPr>
    </w:lvl>
    <w:lvl w:ilvl="6" w:tplc="D5E6567C" w:tentative="1">
      <w:start w:val="1"/>
      <w:numFmt w:val="bullet"/>
      <w:lvlText w:val=""/>
      <w:lvlJc w:val="left"/>
      <w:pPr>
        <w:tabs>
          <w:tab w:val="num" w:pos="5040"/>
        </w:tabs>
        <w:ind w:left="5040" w:hanging="360"/>
      </w:pPr>
      <w:rPr>
        <w:rFonts w:ascii="Symbol" w:hAnsi="Symbol" w:hint="default"/>
      </w:rPr>
    </w:lvl>
    <w:lvl w:ilvl="7" w:tplc="57745D7C" w:tentative="1">
      <w:start w:val="1"/>
      <w:numFmt w:val="bullet"/>
      <w:lvlText w:val="o"/>
      <w:lvlJc w:val="left"/>
      <w:pPr>
        <w:tabs>
          <w:tab w:val="num" w:pos="5760"/>
        </w:tabs>
        <w:ind w:left="5760" w:hanging="360"/>
      </w:pPr>
      <w:rPr>
        <w:rFonts w:ascii="Courier New" w:hAnsi="Courier New" w:hint="default"/>
      </w:rPr>
    </w:lvl>
    <w:lvl w:ilvl="8" w:tplc="E1BEBB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6D23B7"/>
    <w:multiLevelType w:val="hybridMultilevel"/>
    <w:tmpl w:val="8E1409CE"/>
    <w:lvl w:ilvl="0" w:tplc="02989FE8">
      <w:start w:val="1"/>
      <w:numFmt w:val="bullet"/>
      <w:lvlText w:val=""/>
      <w:lvlJc w:val="left"/>
      <w:pPr>
        <w:tabs>
          <w:tab w:val="num" w:pos="360"/>
        </w:tabs>
        <w:ind w:left="357" w:hanging="357"/>
      </w:pPr>
      <w:rPr>
        <w:rFonts w:ascii="Symbol" w:hAnsi="Symbol" w:hint="default"/>
        <w:b w:val="0"/>
        <w:i w:val="0"/>
        <w:color w:val="000000"/>
        <w:sz w:val="24"/>
      </w:rPr>
    </w:lvl>
    <w:lvl w:ilvl="1" w:tplc="9526624C">
      <w:numFmt w:val="bullet"/>
      <w:lvlText w:val="–"/>
      <w:lvlJc w:val="left"/>
      <w:pPr>
        <w:tabs>
          <w:tab w:val="num" w:pos="1440"/>
        </w:tabs>
        <w:ind w:left="1440" w:hanging="360"/>
      </w:pPr>
      <w:rPr>
        <w:rFonts w:ascii="Arial" w:eastAsia="Times New Roman" w:hAnsi="Arial" w:hint="default"/>
      </w:rPr>
    </w:lvl>
    <w:lvl w:ilvl="2" w:tplc="04070005" w:tentative="1">
      <w:start w:val="1"/>
      <w:numFmt w:val="bullet"/>
      <w:lvlText w:val=""/>
      <w:lvlJc w:val="left"/>
      <w:pPr>
        <w:tabs>
          <w:tab w:val="num" w:pos="2160"/>
        </w:tabs>
        <w:ind w:left="2160" w:hanging="36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Symbol" w:hAnsi="Symbol"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FFD53A2"/>
    <w:multiLevelType w:val="hybridMultilevel"/>
    <w:tmpl w:val="850A76A4"/>
    <w:lvl w:ilvl="0" w:tplc="8D0448DC">
      <w:numFmt w:val="bullet"/>
      <w:lvlText w:val="–"/>
      <w:lvlJc w:val="left"/>
      <w:pPr>
        <w:tabs>
          <w:tab w:val="num" w:pos="720"/>
        </w:tabs>
        <w:ind w:left="720" w:hanging="360"/>
      </w:pPr>
      <w:rPr>
        <w:rFonts w:ascii="Times New Roman" w:eastAsia="Times New Roman" w:hAnsi="Times New Roman" w:hint="default"/>
      </w:rPr>
    </w:lvl>
    <w:lvl w:ilvl="1" w:tplc="85963B2A" w:tentative="1">
      <w:start w:val="1"/>
      <w:numFmt w:val="bullet"/>
      <w:lvlText w:val="o"/>
      <w:lvlJc w:val="left"/>
      <w:pPr>
        <w:tabs>
          <w:tab w:val="num" w:pos="1440"/>
        </w:tabs>
        <w:ind w:left="1440" w:hanging="360"/>
      </w:pPr>
      <w:rPr>
        <w:rFonts w:ascii="Courier New" w:hAnsi="Courier New" w:hint="default"/>
      </w:rPr>
    </w:lvl>
    <w:lvl w:ilvl="2" w:tplc="13841220" w:tentative="1">
      <w:start w:val="1"/>
      <w:numFmt w:val="bullet"/>
      <w:lvlText w:val=""/>
      <w:lvlJc w:val="left"/>
      <w:pPr>
        <w:tabs>
          <w:tab w:val="num" w:pos="2160"/>
        </w:tabs>
        <w:ind w:left="2160" w:hanging="360"/>
      </w:pPr>
      <w:rPr>
        <w:rFonts w:ascii="Wingdings" w:hAnsi="Wingdings" w:hint="default"/>
      </w:rPr>
    </w:lvl>
    <w:lvl w:ilvl="3" w:tplc="A81CC34C" w:tentative="1">
      <w:start w:val="1"/>
      <w:numFmt w:val="bullet"/>
      <w:lvlText w:val=""/>
      <w:lvlJc w:val="left"/>
      <w:pPr>
        <w:tabs>
          <w:tab w:val="num" w:pos="2880"/>
        </w:tabs>
        <w:ind w:left="2880" w:hanging="360"/>
      </w:pPr>
      <w:rPr>
        <w:rFonts w:ascii="Symbol" w:hAnsi="Symbol" w:hint="default"/>
      </w:rPr>
    </w:lvl>
    <w:lvl w:ilvl="4" w:tplc="F370C3F8" w:tentative="1">
      <w:start w:val="1"/>
      <w:numFmt w:val="bullet"/>
      <w:lvlText w:val="o"/>
      <w:lvlJc w:val="left"/>
      <w:pPr>
        <w:tabs>
          <w:tab w:val="num" w:pos="3600"/>
        </w:tabs>
        <w:ind w:left="3600" w:hanging="360"/>
      </w:pPr>
      <w:rPr>
        <w:rFonts w:ascii="Courier New" w:hAnsi="Courier New" w:hint="default"/>
      </w:rPr>
    </w:lvl>
    <w:lvl w:ilvl="5" w:tplc="7FAA3724" w:tentative="1">
      <w:start w:val="1"/>
      <w:numFmt w:val="bullet"/>
      <w:lvlText w:val=""/>
      <w:lvlJc w:val="left"/>
      <w:pPr>
        <w:tabs>
          <w:tab w:val="num" w:pos="4320"/>
        </w:tabs>
        <w:ind w:left="4320" w:hanging="360"/>
      </w:pPr>
      <w:rPr>
        <w:rFonts w:ascii="Wingdings" w:hAnsi="Wingdings" w:hint="default"/>
      </w:rPr>
    </w:lvl>
    <w:lvl w:ilvl="6" w:tplc="E4C296E0" w:tentative="1">
      <w:start w:val="1"/>
      <w:numFmt w:val="bullet"/>
      <w:lvlText w:val=""/>
      <w:lvlJc w:val="left"/>
      <w:pPr>
        <w:tabs>
          <w:tab w:val="num" w:pos="5040"/>
        </w:tabs>
        <w:ind w:left="5040" w:hanging="360"/>
      </w:pPr>
      <w:rPr>
        <w:rFonts w:ascii="Symbol" w:hAnsi="Symbol" w:hint="default"/>
      </w:rPr>
    </w:lvl>
    <w:lvl w:ilvl="7" w:tplc="BC70C412" w:tentative="1">
      <w:start w:val="1"/>
      <w:numFmt w:val="bullet"/>
      <w:lvlText w:val="o"/>
      <w:lvlJc w:val="left"/>
      <w:pPr>
        <w:tabs>
          <w:tab w:val="num" w:pos="5760"/>
        </w:tabs>
        <w:ind w:left="5760" w:hanging="360"/>
      </w:pPr>
      <w:rPr>
        <w:rFonts w:ascii="Courier New" w:hAnsi="Courier New" w:hint="default"/>
      </w:rPr>
    </w:lvl>
    <w:lvl w:ilvl="8" w:tplc="9B8275E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4F6FB4"/>
    <w:multiLevelType w:val="hybridMultilevel"/>
    <w:tmpl w:val="92B82B98"/>
    <w:lvl w:ilvl="0" w:tplc="906A94D0">
      <w:start w:val="1"/>
      <w:numFmt w:val="bullet"/>
      <w:lvlText w:val=""/>
      <w:lvlJc w:val="left"/>
      <w:pPr>
        <w:ind w:left="720" w:hanging="360"/>
      </w:pPr>
      <w:rPr>
        <w:rFonts w:ascii="Symbol" w:hAnsi="Symbol" w:hint="default"/>
        <w:color w:val="000000"/>
      </w:rPr>
    </w:lvl>
    <w:lvl w:ilvl="1" w:tplc="E1F6346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284"/>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B5"/>
    <w:rsid w:val="000718AA"/>
    <w:rsid w:val="00072313"/>
    <w:rsid w:val="000915F3"/>
    <w:rsid w:val="0020256F"/>
    <w:rsid w:val="002874ED"/>
    <w:rsid w:val="002B0015"/>
    <w:rsid w:val="00352514"/>
    <w:rsid w:val="003F0E4D"/>
    <w:rsid w:val="00400BC7"/>
    <w:rsid w:val="004638AD"/>
    <w:rsid w:val="00564C7D"/>
    <w:rsid w:val="005A2854"/>
    <w:rsid w:val="00744851"/>
    <w:rsid w:val="00800ABE"/>
    <w:rsid w:val="008436F5"/>
    <w:rsid w:val="00850334"/>
    <w:rsid w:val="008525E3"/>
    <w:rsid w:val="00872D6F"/>
    <w:rsid w:val="00991CDD"/>
    <w:rsid w:val="009C7CB5"/>
    <w:rsid w:val="00A825D8"/>
    <w:rsid w:val="00AB12CF"/>
    <w:rsid w:val="00AC2984"/>
    <w:rsid w:val="00AD299A"/>
    <w:rsid w:val="00B72212"/>
    <w:rsid w:val="00B836B7"/>
    <w:rsid w:val="00C5277C"/>
    <w:rsid w:val="00C9224C"/>
    <w:rsid w:val="00CF1947"/>
    <w:rsid w:val="00CF4FC1"/>
    <w:rsid w:val="00CF5E5C"/>
    <w:rsid w:val="00D45CA8"/>
    <w:rsid w:val="00D776DC"/>
    <w:rsid w:val="00DE0EFD"/>
    <w:rsid w:val="00E118EC"/>
    <w:rsid w:val="00E8423D"/>
    <w:rsid w:val="00F379CF"/>
    <w:rsid w:val="00FB33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3412E"/>
  <w15:chartTrackingRefBased/>
  <w15:docId w15:val="{6F87931F-177D-4496-9C58-B6C3D4E2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7CB5"/>
    <w:pPr>
      <w:autoSpaceDE w:val="0"/>
      <w:autoSpaceDN w:val="0"/>
      <w:spacing w:before="60" w:line="200" w:lineRule="exact"/>
    </w:pPr>
    <w:rPr>
      <w:rFonts w:ascii="Arial" w:hAnsi="Arial"/>
      <w:sz w:val="16"/>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rsid w:val="002B0015"/>
    <w:pPr>
      <w:keepNext/>
      <w:spacing w:after="60" w:line="240" w:lineRule="auto"/>
      <w:jc w:val="center"/>
      <w:outlineLvl w:val="1"/>
    </w:pPr>
    <w:rPr>
      <w:b/>
      <w:sz w:val="28"/>
    </w:rPr>
  </w:style>
  <w:style w:type="paragraph" w:styleId="berschrift3">
    <w:name w:val="heading 3"/>
    <w:basedOn w:val="Textkrper-Zeileneinzug"/>
    <w:next w:val="Standard"/>
    <w:qFormat/>
    <w:rsid w:val="000718AA"/>
    <w:pPr>
      <w:spacing w:before="40" w:after="40" w:line="240" w:lineRule="auto"/>
      <w:ind w:left="0"/>
      <w:jc w:val="center"/>
      <w:outlineLvl w:val="2"/>
    </w:pPr>
    <w:rPr>
      <w:b/>
      <w:color w:val="auto"/>
      <w:sz w:val="28"/>
      <w:szCs w:val="28"/>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tabs>
        <w:tab w:val="left" w:pos="3345"/>
      </w:tabs>
      <w:spacing w:before="20" w:after="20"/>
      <w:outlineLvl w:val="5"/>
    </w:pPr>
    <w:rPr>
      <w:b/>
    </w:rPr>
  </w:style>
  <w:style w:type="paragraph" w:styleId="berschrift7">
    <w:name w:val="heading 7"/>
    <w:basedOn w:val="Standard"/>
    <w:next w:val="Standard"/>
    <w:qFormat/>
    <w:pPr>
      <w:keepNext/>
      <w:spacing w:after="20"/>
      <w:jc w:val="center"/>
      <w:outlineLvl w:val="6"/>
    </w:pPr>
    <w:rPr>
      <w:b/>
      <w:sz w:val="28"/>
    </w:rPr>
  </w:style>
  <w:style w:type="paragraph" w:styleId="berschrift8">
    <w:name w:val="heading 8"/>
    <w:basedOn w:val="Standard"/>
    <w:next w:val="Standard"/>
    <w:qFormat/>
    <w:pPr>
      <w:keepNext/>
      <w:spacing w:after="60"/>
      <w:outlineLvl w:val="7"/>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Bullets">
    <w:name w:val="MitBullets"/>
    <w:basedOn w:val="Standard"/>
    <w:pPr>
      <w:tabs>
        <w:tab w:val="left" w:pos="170"/>
      </w:tabs>
      <w:ind w:left="170" w:hanging="170"/>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 w:type="paragraph" w:styleId="Textkrper">
    <w:name w:val="Body Text"/>
    <w:basedOn w:val="Standard"/>
  </w:style>
  <w:style w:type="paragraph" w:styleId="Textkrper2">
    <w:name w:val="Body Text 2"/>
    <w:basedOn w:val="Standard"/>
    <w:pPr>
      <w:tabs>
        <w:tab w:val="left" w:pos="150"/>
        <w:tab w:val="left" w:pos="1077"/>
      </w:tabs>
    </w:pPr>
  </w:style>
  <w:style w:type="paragraph" w:styleId="Textkrper3">
    <w:name w:val="Body Text 3"/>
    <w:basedOn w:val="Standard"/>
    <w:pPr>
      <w:widowControl w:val="0"/>
      <w:tabs>
        <w:tab w:val="left" w:pos="227"/>
      </w:tabs>
      <w:adjustRightInd w:val="0"/>
    </w:pPr>
    <w:rPr>
      <w:color w:val="000000"/>
    </w:rPr>
  </w:style>
  <w:style w:type="paragraph" w:styleId="Textkrper-Zeileneinzug">
    <w:name w:val="Body Text Indent"/>
    <w:basedOn w:val="Standard"/>
    <w:pPr>
      <w:widowControl w:val="0"/>
      <w:adjustRightInd w:val="0"/>
      <w:ind w:left="1134"/>
    </w:pPr>
    <w:rPr>
      <w:color w:val="000000"/>
    </w:rPr>
  </w:style>
  <w:style w:type="paragraph" w:styleId="Listenabsatz">
    <w:name w:val="List Paragraph"/>
    <w:basedOn w:val="Standard"/>
    <w:uiPriority w:val="34"/>
    <w:qFormat/>
    <w:rsid w:val="00E118EC"/>
    <w:pPr>
      <w:ind w:left="720"/>
      <w:contextualSpacing/>
    </w:pPr>
  </w:style>
  <w:style w:type="paragraph" w:customStyle="1" w:styleId="Aufzhlung1">
    <w:name w:val="Aufzählung_1"/>
    <w:basedOn w:val="Listenabsatz"/>
    <w:qFormat/>
    <w:rsid w:val="00B72212"/>
    <w:pPr>
      <w:widowControl w:val="0"/>
      <w:tabs>
        <w:tab w:val="left" w:pos="227"/>
      </w:tabs>
      <w:adjustRightInd w:val="0"/>
      <w:spacing w:before="0" w:after="60"/>
      <w:ind w:left="227" w:hanging="227"/>
    </w:pPr>
    <w:rPr>
      <w:rFonts w:ascii="Source Sans 3" w:hAnsi="Source Sans 3"/>
    </w:rPr>
  </w:style>
  <w:style w:type="paragraph" w:customStyle="1" w:styleId="Aufzhlung2">
    <w:name w:val="Aufzählung_2"/>
    <w:basedOn w:val="Aufzhlung1"/>
    <w:qFormat/>
    <w:rsid w:val="00E118EC"/>
    <w:pPr>
      <w:numPr>
        <w:ilvl w:val="1"/>
      </w:numPr>
      <w:ind w:left="454" w:hanging="227"/>
    </w:pPr>
  </w:style>
  <w:style w:type="paragraph" w:customStyle="1" w:styleId="Notruf">
    <w:name w:val="Notruf"/>
    <w:basedOn w:val="Standard"/>
    <w:qFormat/>
    <w:rsid w:val="004638AD"/>
    <w:pPr>
      <w:widowControl w:val="0"/>
      <w:tabs>
        <w:tab w:val="left" w:pos="227"/>
      </w:tabs>
      <w:adjustRightInd w:val="0"/>
      <w:spacing w:after="60"/>
    </w:pPr>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625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aten-Server\DatenServer\aktuelle%20Projekte\BG%20ETEM\000%20im%20Druck\BZ\BZ00%20-%20Anleitung%20und%20Blanko-Muster\Betriebsanweisung_blanko%20Gefahrstoffe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Betriebsanweisung_blanko Gefahrstoffe_neu.dotx</Template>
  <TotalTime>0</TotalTime>
  <Pages>2</Pages>
  <Words>450</Words>
  <Characters>3495</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Entkalkungsmittel</dc:subject>
  <dc:creator>Office</dc:creator>
  <cp:keywords>-</cp:keywords>
  <dc:description/>
  <cp:lastModifiedBy>Office</cp:lastModifiedBy>
  <cp:revision>6</cp:revision>
  <cp:lastPrinted>2003-07-02T13:54:00Z</cp:lastPrinted>
  <dcterms:created xsi:type="dcterms:W3CDTF">2025-08-28T08:40:00Z</dcterms:created>
  <dcterms:modified xsi:type="dcterms:W3CDTF">2026-01-07T14:39:00Z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-1607280813</vt:i4>
  </property>
  <property fmtid="{D5CDD505-2E9C-101B-9397-08002B2CF9AE}" pid="3" name="_EmailSubject">
    <vt:lpwstr>Baukasten Betriebsanweisungen</vt:lpwstr>
  </property>
  <property fmtid="{D5CDD505-2E9C-101B-9397-08002B2CF9AE}" pid="4" name="_AuthorEmail">
    <vt:lpwstr>Warnecke.andreas@BGFE.DE</vt:lpwstr>
  </property>
  <property fmtid="{D5CDD505-2E9C-101B-9397-08002B2CF9AE}" pid="5" name="_AuthorEmailDisplayName">
    <vt:lpwstr>Warnecke, Andreas</vt:lpwstr>
  </property>
  <property fmtid="{D5CDD505-2E9C-101B-9397-08002B2CF9AE}" pid="6" name="_ReviewingToolsShownOnce">
    <vt:lpwstr/>
  </property>
</Properties>
</file>