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E0BD" w14:textId="208DE7C6" w:rsidR="00D42C8A" w:rsidRDefault="00F906D3" w:rsidP="00AA472B">
      <w:pPr>
        <w:spacing w:before="0"/>
        <w:ind w:right="-286"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59264" behindDoc="1" locked="0" layoutInCell="1" allowOverlap="1" wp14:anchorId="008579BF" wp14:editId="792521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10692130"/>
            <wp:effectExtent l="0" t="0" r="0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5B70E" w14:textId="77777777" w:rsidR="00D42C8A" w:rsidRDefault="00D42C8A" w:rsidP="00AA472B">
      <w:pPr>
        <w:spacing w:before="0"/>
        <w:ind w:right="-286"/>
        <w:rPr>
          <w:sz w:val="8"/>
        </w:rPr>
      </w:pPr>
    </w:p>
    <w:p w14:paraId="35FC92CA" w14:textId="77777777" w:rsidR="00D42C8A" w:rsidRDefault="00D42C8A" w:rsidP="00AA472B">
      <w:pPr>
        <w:spacing w:before="0"/>
        <w:ind w:right="-286"/>
        <w:rPr>
          <w:sz w:val="8"/>
        </w:rPr>
      </w:pPr>
    </w:p>
    <w:p w14:paraId="35982F24" w14:textId="77777777" w:rsidR="00D42C8A" w:rsidRDefault="00D42C8A" w:rsidP="00AA472B">
      <w:pPr>
        <w:spacing w:before="0"/>
        <w:ind w:right="-286"/>
        <w:rPr>
          <w:sz w:val="8"/>
        </w:rPr>
      </w:pPr>
    </w:p>
    <w:p w14:paraId="2A55572A" w14:textId="77777777" w:rsidR="00D42C8A" w:rsidRDefault="00D42C8A" w:rsidP="00AA472B">
      <w:pPr>
        <w:spacing w:before="0"/>
        <w:ind w:right="-286"/>
        <w:rPr>
          <w:sz w:val="8"/>
        </w:rPr>
        <w:sectPr w:rsidR="00D42C8A" w:rsidSect="007C62F1">
          <w:pgSz w:w="11906" w:h="16838" w:code="9"/>
          <w:pgMar w:top="680" w:right="851" w:bottom="567" w:left="851" w:header="0" w:footer="0" w:gutter="0"/>
          <w:cols w:space="720"/>
          <w:titlePg/>
          <w:docGrid w:linePitch="299"/>
        </w:sectPr>
      </w:pPr>
    </w:p>
    <w:p w14:paraId="26FDACFE" w14:textId="77777777" w:rsidR="00AA472B" w:rsidRDefault="00D42C8A" w:rsidP="00AA472B">
      <w:pPr>
        <w:spacing w:before="0"/>
        <w:ind w:right="-286"/>
        <w:rPr>
          <w:sz w:val="8"/>
        </w:rPr>
      </w:pPr>
      <w:r>
        <w:rPr>
          <w:sz w:val="8"/>
        </w:rPr>
        <w:br w:type="page"/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905"/>
        <w:gridCol w:w="4183"/>
        <w:gridCol w:w="850"/>
        <w:gridCol w:w="1276"/>
      </w:tblGrid>
      <w:tr w:rsidR="00AA472B" w14:paraId="77834121" w14:textId="77777777" w:rsidTr="00C357A2">
        <w:trPr>
          <w:trHeight w:val="1588"/>
        </w:trPr>
        <w:tc>
          <w:tcPr>
            <w:tcW w:w="4039" w:type="dxa"/>
            <w:gridSpan w:val="2"/>
            <w:tcBorders>
              <w:bottom w:val="single" w:sz="18" w:space="0" w:color="FF0000"/>
            </w:tcBorders>
          </w:tcPr>
          <w:p w14:paraId="6CE251BB" w14:textId="03B55A7A" w:rsidR="004D18AC" w:rsidRDefault="00F906D3" w:rsidP="004D18AC">
            <w:pPr>
              <w:spacing w:before="140" w:line="276" w:lineRule="auto"/>
              <w:ind w:left="284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9C4A30" wp14:editId="06CB2A0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-101093</wp:posOffset>
                      </wp:positionV>
                      <wp:extent cx="6581775" cy="9954463"/>
                      <wp:effectExtent l="38100" t="38100" r="47625" b="4699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1775" cy="9954463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4997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41C23" id="Rectangle 12" o:spid="_x0000_s1026" style="position:absolute;margin-left:-3.35pt;margin-top:-7.95pt;width:518.25pt;height:78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" filled="f" strokecolor="red" strokeweight="6pt">
                      <v:shadow opacity="49150f"/>
                    </v:rect>
                  </w:pict>
                </mc:Fallback>
              </mc:AlternateContent>
            </w:r>
            <w:r w:rsidR="004D18AC">
              <w:t xml:space="preserve">Firma: </w: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8A4B96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  <w:p w14:paraId="41665B62" w14:textId="57C44DFD" w:rsidR="004D18AC" w:rsidRPr="00E715F8" w:rsidRDefault="004D18AC" w:rsidP="006C157D">
            <w:pPr>
              <w:tabs>
                <w:tab w:val="left" w:pos="2057"/>
              </w:tabs>
              <w:spacing w:before="0" w:after="640" w:line="276" w:lineRule="auto"/>
              <w:ind w:left="284"/>
            </w:pPr>
            <w:r>
              <w:t xml:space="preserve">Arbeitsbereich: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  <w:r w:rsidR="003B20AD">
              <w:rPr>
                <w:sz w:val="20"/>
              </w:rPr>
              <w:br/>
            </w:r>
          </w:p>
          <w:p w14:paraId="0ECCA089" w14:textId="5CAE0A8D" w:rsidR="004D18AC" w:rsidRDefault="00F906D3" w:rsidP="004D18AC">
            <w:pPr>
              <w:spacing w:before="120" w:line="276" w:lineRule="auto"/>
              <w:ind w:left="2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D6D6F3" wp14:editId="58FF7EBD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124460</wp:posOffset>
                      </wp:positionV>
                      <wp:extent cx="1136015" cy="0"/>
                      <wp:effectExtent l="6985" t="7620" r="9525" b="11430"/>
                      <wp:wrapNone/>
                      <wp:docPr id="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6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4997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8F302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pt,9.8pt" to="190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">
                      <v:shadow opacity="49150f"/>
                    </v:line>
                  </w:pict>
                </mc:Fallback>
              </mc:AlternateContent>
            </w:r>
            <w:r w:rsidR="004D18AC">
              <w:t>Verantwortlich:</w:t>
            </w:r>
          </w:p>
          <w:p w14:paraId="5B376AC1" w14:textId="77777777" w:rsidR="00AA472B" w:rsidRPr="00857536" w:rsidRDefault="004D18AC" w:rsidP="004D18AC">
            <w:pPr>
              <w:ind w:left="2057" w:hanging="2057"/>
              <w:rPr>
                <w:sz w:val="16"/>
                <w:szCs w:val="16"/>
              </w:rPr>
            </w:pPr>
            <w:r>
              <w:tab/>
            </w:r>
            <w:r w:rsidRPr="00857536">
              <w:rPr>
                <w:sz w:val="16"/>
                <w:szCs w:val="16"/>
              </w:rPr>
              <w:t>Unterschrift</w:t>
            </w:r>
          </w:p>
        </w:tc>
        <w:tc>
          <w:tcPr>
            <w:tcW w:w="4183" w:type="dxa"/>
            <w:tcBorders>
              <w:bottom w:val="single" w:sz="18" w:space="0" w:color="FF0000"/>
            </w:tcBorders>
          </w:tcPr>
          <w:p w14:paraId="780756C9" w14:textId="77777777" w:rsidR="00AA472B" w:rsidRPr="00AA4ADF" w:rsidRDefault="00AA472B" w:rsidP="003B20AD">
            <w:pPr>
              <w:spacing w:before="100" w:line="276" w:lineRule="auto"/>
              <w:rPr>
                <w:caps/>
                <w:sz w:val="24"/>
                <w:szCs w:val="24"/>
              </w:rPr>
            </w:pPr>
            <w:r w:rsidRPr="00AA4ADF">
              <w:rPr>
                <w:caps/>
                <w:sz w:val="24"/>
                <w:szCs w:val="24"/>
              </w:rPr>
              <w:t>Betriebsanweisung</w:t>
            </w:r>
          </w:p>
          <w:p w14:paraId="4C9953B5" w14:textId="77777777" w:rsidR="00AA472B" w:rsidRPr="000F27B0" w:rsidRDefault="00AA472B" w:rsidP="006C157D">
            <w:pPr>
              <w:spacing w:before="0" w:line="276" w:lineRule="auto"/>
              <w:rPr>
                <w:szCs w:val="22"/>
              </w:rPr>
            </w:pPr>
            <w:r w:rsidRPr="000F27B0">
              <w:rPr>
                <w:szCs w:val="22"/>
              </w:rPr>
              <w:t>GEM</w:t>
            </w:r>
            <w:r w:rsidR="004D18AC" w:rsidRPr="000F27B0">
              <w:rPr>
                <w:szCs w:val="22"/>
              </w:rPr>
              <w:t>.</w:t>
            </w:r>
            <w:r w:rsidRPr="000F27B0">
              <w:rPr>
                <w:szCs w:val="22"/>
              </w:rPr>
              <w:t xml:space="preserve"> § 14 GefStoffV</w:t>
            </w:r>
          </w:p>
          <w:p w14:paraId="312D15CE" w14:textId="07281AFE" w:rsidR="00D42C8A" w:rsidRPr="006C157D" w:rsidRDefault="00D42C8A" w:rsidP="00877529">
            <w:pPr>
              <w:spacing w:before="100"/>
              <w:rPr>
                <w:sz w:val="20"/>
              </w:rPr>
            </w:pPr>
            <w:r w:rsidRPr="006C157D">
              <w:rPr>
                <w:color w:val="FF0000"/>
                <w:sz w:val="20"/>
              </w:rPr>
              <w:t xml:space="preserve">Diese </w:t>
            </w:r>
            <w:r w:rsidRPr="006C157D">
              <w:rPr>
                <w:color w:val="FF0000"/>
                <w:sz w:val="20"/>
                <w:u w:val="single"/>
              </w:rPr>
              <w:t>Muster</w:t>
            </w:r>
            <w:r w:rsidRPr="006C157D">
              <w:rPr>
                <w:color w:val="FF0000"/>
                <w:sz w:val="20"/>
              </w:rPr>
              <w:t xml:space="preserve">-Betriebsanweisung muss </w:t>
            </w:r>
            <w:r w:rsidR="006C157D">
              <w:rPr>
                <w:color w:val="FF0000"/>
                <w:sz w:val="20"/>
              </w:rPr>
              <w:br/>
            </w:r>
            <w:r w:rsidRPr="006C157D">
              <w:rPr>
                <w:color w:val="FF0000"/>
                <w:sz w:val="20"/>
              </w:rPr>
              <w:t xml:space="preserve">an die Betriebsverhältnisse angepasst </w:t>
            </w:r>
            <w:r w:rsidR="006C157D">
              <w:rPr>
                <w:color w:val="FF0000"/>
                <w:sz w:val="20"/>
              </w:rPr>
              <w:br/>
            </w:r>
            <w:r w:rsidRPr="006C157D">
              <w:rPr>
                <w:color w:val="FF0000"/>
                <w:sz w:val="20"/>
              </w:rPr>
              <w:t>werden.</w:t>
            </w:r>
            <w:r w:rsidR="000F27B0" w:rsidRPr="006C157D">
              <w:rPr>
                <w:color w:val="FF0000"/>
                <w:sz w:val="20"/>
              </w:rPr>
              <w:t xml:space="preserve"> Muster-Text: BG ETEM</w:t>
            </w:r>
          </w:p>
          <w:p w14:paraId="29AA4B84" w14:textId="4E2707B0" w:rsidR="00AA472B" w:rsidRPr="000F27B0" w:rsidRDefault="00AA472B" w:rsidP="003B20AD">
            <w:pPr>
              <w:tabs>
                <w:tab w:val="left" w:pos="1219"/>
              </w:tabs>
              <w:spacing w:before="100" w:line="276" w:lineRule="auto"/>
              <w:rPr>
                <w:szCs w:val="22"/>
              </w:rPr>
            </w:pPr>
            <w:r w:rsidRPr="000F27B0">
              <w:rPr>
                <w:szCs w:val="22"/>
              </w:rPr>
              <w:t>Arbeitsplatz:</w:t>
            </w:r>
            <w:r w:rsidRPr="000F27B0">
              <w:rPr>
                <w:szCs w:val="22"/>
              </w:rPr>
              <w:tab/>
              <w:t xml:space="preserve">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  <w:p w14:paraId="051FCBF7" w14:textId="33C094A9" w:rsidR="00AA472B" w:rsidRPr="000F27B0" w:rsidRDefault="00AA472B" w:rsidP="006C157D">
            <w:pPr>
              <w:tabs>
                <w:tab w:val="left" w:pos="1219"/>
              </w:tabs>
              <w:spacing w:before="0" w:after="60" w:line="276" w:lineRule="auto"/>
              <w:rPr>
                <w:szCs w:val="22"/>
              </w:rPr>
            </w:pPr>
            <w:r w:rsidRPr="000F27B0">
              <w:rPr>
                <w:szCs w:val="22"/>
              </w:rPr>
              <w:t xml:space="preserve">Tätigkeit: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18" w:space="0" w:color="FF0000"/>
            </w:tcBorders>
          </w:tcPr>
          <w:p w14:paraId="18A47C45" w14:textId="77777777" w:rsidR="008737A5" w:rsidRPr="00931BAF" w:rsidRDefault="008737A5" w:rsidP="008737A5">
            <w:pPr>
              <w:spacing w:before="0"/>
              <w:rPr>
                <w:sz w:val="8"/>
                <w:szCs w:val="8"/>
              </w:rPr>
            </w:pPr>
          </w:p>
          <w:p w14:paraId="79402659" w14:textId="77777777" w:rsidR="008737A5" w:rsidRPr="000F27B0" w:rsidRDefault="008737A5" w:rsidP="008737A5">
            <w:pPr>
              <w:spacing w:before="0" w:after="240"/>
              <w:rPr>
                <w:szCs w:val="22"/>
              </w:rPr>
            </w:pPr>
            <w:r w:rsidRPr="00A60D9D">
              <w:rPr>
                <w:noProof/>
                <w:sz w:val="8"/>
              </w:rPr>
              <w:drawing>
                <wp:inline distT="0" distB="0" distL="0" distR="0" wp14:anchorId="2D0C28E2" wp14:editId="46892604">
                  <wp:extent cx="1047600" cy="439200"/>
                  <wp:effectExtent l="0" t="0" r="635" b="0"/>
                  <wp:docPr id="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2A0D8" w14:textId="77777777" w:rsidR="00AA472B" w:rsidRPr="000F27B0" w:rsidRDefault="00AA472B" w:rsidP="00AA472B">
            <w:pPr>
              <w:spacing w:before="100"/>
              <w:rPr>
                <w:szCs w:val="22"/>
              </w:rPr>
            </w:pPr>
            <w:r w:rsidRPr="000F27B0">
              <w:rPr>
                <w:szCs w:val="22"/>
              </w:rPr>
              <w:t xml:space="preserve">Stand: </w:t>
            </w:r>
            <w:r w:rsidRPr="000F27B0">
              <w:rPr>
                <w:b/>
                <w:bCs/>
                <w:spacing w:val="1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="008A4B96" w:rsidRPr="000F27B0">
              <w:rPr>
                <w:b/>
                <w:bCs/>
                <w:spacing w:val="10"/>
                <w:szCs w:val="22"/>
              </w:rPr>
              <w:instrText>FORMTEXT</w:instrText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Pr="000F27B0">
              <w:rPr>
                <w:b/>
                <w:bCs/>
                <w:spacing w:val="10"/>
                <w:szCs w:val="22"/>
              </w:rPr>
            </w:r>
            <w:r w:rsidRPr="000F27B0">
              <w:rPr>
                <w:b/>
                <w:bCs/>
                <w:spacing w:val="10"/>
                <w:szCs w:val="22"/>
              </w:rPr>
              <w:fldChar w:fldCharType="separate"/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spacing w:val="10"/>
                <w:szCs w:val="22"/>
              </w:rPr>
              <w:fldChar w:fldCharType="end"/>
            </w:r>
            <w:r w:rsidRPr="000F27B0">
              <w:rPr>
                <w:b/>
                <w:bCs/>
                <w:spacing w:val="1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="008A4B96" w:rsidRPr="000F27B0">
              <w:rPr>
                <w:b/>
                <w:bCs/>
                <w:spacing w:val="10"/>
                <w:szCs w:val="22"/>
              </w:rPr>
              <w:instrText>FORMTEXT</w:instrText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Pr="000F27B0">
              <w:rPr>
                <w:b/>
                <w:bCs/>
                <w:spacing w:val="10"/>
                <w:szCs w:val="22"/>
              </w:rPr>
            </w:r>
            <w:r w:rsidRPr="000F27B0">
              <w:rPr>
                <w:b/>
                <w:bCs/>
                <w:spacing w:val="10"/>
                <w:szCs w:val="22"/>
              </w:rPr>
              <w:fldChar w:fldCharType="separate"/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spacing w:val="10"/>
                <w:szCs w:val="22"/>
              </w:rPr>
              <w:fldChar w:fldCharType="end"/>
            </w:r>
          </w:p>
          <w:p w14:paraId="3AE17CF3" w14:textId="46ACEC5A" w:rsidR="00AA472B" w:rsidRPr="000F27B0" w:rsidRDefault="00AA472B" w:rsidP="001255A9">
            <w:pPr>
              <w:spacing w:before="220"/>
              <w:rPr>
                <w:szCs w:val="22"/>
              </w:rPr>
            </w:pPr>
            <w:r w:rsidRPr="000F27B0">
              <w:rPr>
                <w:szCs w:val="22"/>
              </w:rPr>
              <w:t>B</w:t>
            </w:r>
            <w:r w:rsidR="00AA4ADF">
              <w:rPr>
                <w:szCs w:val="22"/>
              </w:rPr>
              <w:t>23</w:t>
            </w:r>
            <w:r w:rsidR="00877529">
              <w:rPr>
                <w:szCs w:val="22"/>
              </w:rPr>
              <w:t>7</w:t>
            </w:r>
          </w:p>
        </w:tc>
      </w:tr>
      <w:tr w:rsidR="00AA472B" w14:paraId="5373E072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01667A71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Gefahrstoffbezeichnung</w:t>
            </w:r>
          </w:p>
        </w:tc>
      </w:tr>
      <w:tr w:rsidR="00AA472B" w:rsidRPr="00412934" w14:paraId="196966A4" w14:textId="77777777" w:rsidTr="00877529">
        <w:trPr>
          <w:trHeight w:val="397"/>
        </w:trPr>
        <w:tc>
          <w:tcPr>
            <w:tcW w:w="10348" w:type="dxa"/>
            <w:gridSpan w:val="5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F765361" w14:textId="04D1F8F6" w:rsidR="00AA472B" w:rsidRPr="00877529" w:rsidRDefault="00877529" w:rsidP="00877529">
            <w:pPr>
              <w:spacing w:before="0"/>
              <w:jc w:val="center"/>
              <w:rPr>
                <w:spacing w:val="-2"/>
                <w:sz w:val="24"/>
                <w:szCs w:val="24"/>
              </w:rPr>
            </w:pPr>
            <w:r w:rsidRPr="00877529">
              <w:rPr>
                <w:b/>
                <w:spacing w:val="-2"/>
                <w:sz w:val="24"/>
                <w:szCs w:val="24"/>
              </w:rPr>
              <w:t xml:space="preserve">Additive Fertigung – </w:t>
            </w:r>
            <w:proofErr w:type="spellStart"/>
            <w:r w:rsidRPr="00877529">
              <w:rPr>
                <w:b/>
                <w:spacing w:val="-2"/>
                <w:sz w:val="24"/>
                <w:szCs w:val="24"/>
              </w:rPr>
              <w:t>Cobalthaltiges</w:t>
            </w:r>
            <w:proofErr w:type="spellEnd"/>
            <w:r w:rsidRPr="00877529">
              <w:rPr>
                <w:b/>
                <w:spacing w:val="-2"/>
                <w:sz w:val="24"/>
                <w:szCs w:val="24"/>
              </w:rPr>
              <w:t xml:space="preserve"> Pulver z.B. Cobalt Chrom, 316L</w:t>
            </w:r>
            <w:r w:rsidR="00675D41">
              <w:rPr>
                <w:b/>
                <w:spacing w:val="-2"/>
                <w:sz w:val="24"/>
                <w:szCs w:val="24"/>
              </w:rPr>
              <w:t>,</w:t>
            </w:r>
            <w:r w:rsidRPr="00877529">
              <w:rPr>
                <w:b/>
                <w:spacing w:val="-2"/>
                <w:sz w:val="24"/>
                <w:szCs w:val="24"/>
              </w:rPr>
              <w:t xml:space="preserve"> </w:t>
            </w:r>
            <w:r w:rsidR="00B00145" w:rsidRPr="00B00145">
              <w:rPr>
                <w:b/>
                <w:bCs/>
                <w:spacing w:val="-2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00145" w:rsidRPr="00B00145">
              <w:rPr>
                <w:b/>
                <w:bCs/>
                <w:spacing w:val="-2"/>
                <w:sz w:val="24"/>
                <w:szCs w:val="24"/>
              </w:rPr>
              <w:instrText xml:space="preserve"> FORMTEXT </w:instrText>
            </w:r>
            <w:r w:rsidR="00B00145" w:rsidRPr="00B00145">
              <w:rPr>
                <w:b/>
                <w:bCs/>
                <w:spacing w:val="-2"/>
                <w:sz w:val="24"/>
                <w:szCs w:val="24"/>
              </w:rPr>
            </w:r>
            <w:r w:rsidR="00B00145" w:rsidRPr="00B00145">
              <w:rPr>
                <w:b/>
                <w:bCs/>
                <w:spacing w:val="-2"/>
                <w:sz w:val="24"/>
                <w:szCs w:val="24"/>
              </w:rPr>
              <w:fldChar w:fldCharType="separate"/>
            </w:r>
            <w:r w:rsidR="00B00145" w:rsidRPr="00B00145">
              <w:rPr>
                <w:b/>
                <w:bCs/>
                <w:spacing w:val="-2"/>
                <w:sz w:val="24"/>
                <w:szCs w:val="24"/>
              </w:rPr>
              <w:t> </w:t>
            </w:r>
            <w:r w:rsidR="00B00145" w:rsidRPr="00B00145">
              <w:rPr>
                <w:b/>
                <w:bCs/>
                <w:spacing w:val="-2"/>
                <w:sz w:val="24"/>
                <w:szCs w:val="24"/>
              </w:rPr>
              <w:t> </w:t>
            </w:r>
            <w:r w:rsidR="00B00145" w:rsidRPr="00B00145">
              <w:rPr>
                <w:b/>
                <w:bCs/>
                <w:spacing w:val="-2"/>
                <w:sz w:val="24"/>
                <w:szCs w:val="24"/>
              </w:rPr>
              <w:t> </w:t>
            </w:r>
            <w:r w:rsidR="00B00145" w:rsidRPr="00B00145">
              <w:rPr>
                <w:b/>
                <w:bCs/>
                <w:spacing w:val="-2"/>
                <w:sz w:val="24"/>
                <w:szCs w:val="24"/>
              </w:rPr>
              <w:t> </w:t>
            </w:r>
            <w:r w:rsidR="00B00145" w:rsidRPr="00B00145">
              <w:rPr>
                <w:b/>
                <w:bCs/>
                <w:spacing w:val="-2"/>
                <w:sz w:val="24"/>
                <w:szCs w:val="24"/>
              </w:rPr>
              <w:t> </w:t>
            </w:r>
            <w:r w:rsidR="00B00145" w:rsidRPr="00B00145">
              <w:rPr>
                <w:b/>
                <w:spacing w:val="-2"/>
                <w:sz w:val="24"/>
                <w:szCs w:val="24"/>
              </w:rPr>
              <w:fldChar w:fldCharType="end"/>
            </w:r>
            <w:r w:rsidR="00675D41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AA472B" w14:paraId="5D75144B" w14:textId="77777777" w:rsidTr="00877529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7B93501B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Gefährdungen für Mensch und Umwelt</w:t>
            </w:r>
          </w:p>
        </w:tc>
      </w:tr>
      <w:tr w:rsidR="00AA472B" w:rsidRPr="00D51541" w14:paraId="0E1DDAED" w14:textId="77777777" w:rsidTr="00C357A2">
        <w:trPr>
          <w:trHeight w:val="287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44A9DC76" w14:textId="77777777" w:rsidR="00AA472B" w:rsidRDefault="00877529" w:rsidP="00AA472B">
            <w:pPr>
              <w:tabs>
                <w:tab w:val="left" w:pos="2868"/>
                <w:tab w:val="left" w:pos="3969"/>
              </w:tabs>
              <w:ind w:left="2835" w:hanging="2693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661DED55" wp14:editId="58885B3C">
                  <wp:extent cx="540000" cy="540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985E14" w14:textId="4E275B88" w:rsidR="00877529" w:rsidRDefault="00877529" w:rsidP="00AA472B">
            <w:pPr>
              <w:tabs>
                <w:tab w:val="left" w:pos="2868"/>
                <w:tab w:val="left" w:pos="3969"/>
              </w:tabs>
              <w:ind w:left="2835" w:hanging="2693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56EF5FE6" wp14:editId="44AD7D4A">
                  <wp:extent cx="540000" cy="54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</w:tcPr>
          <w:p w14:paraId="54136AA6" w14:textId="77777777" w:rsidR="00877529" w:rsidRPr="00877529" w:rsidRDefault="00877529" w:rsidP="00877529">
            <w:pPr>
              <w:numPr>
                <w:ilvl w:val="0"/>
                <w:numId w:val="12"/>
              </w:numPr>
              <w:ind w:right="-108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 xml:space="preserve">Einatmen oder Verschlucken kann zu Gesundheitsschäden führen (H302). </w:t>
            </w:r>
          </w:p>
          <w:p w14:paraId="07EF4C8F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Kann allergische Hautreaktionen verursachen (H317).</w:t>
            </w:r>
          </w:p>
          <w:p w14:paraId="0258ACCC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Verursacht schwere Augenreizung (H319).</w:t>
            </w:r>
          </w:p>
          <w:p w14:paraId="1EE9ACFB" w14:textId="570BBFB2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Kann bei</w:t>
            </w:r>
            <w:r w:rsidR="00675D41">
              <w:rPr>
                <w:rFonts w:cs="Arial"/>
                <w:sz w:val="18"/>
                <w:szCs w:val="18"/>
              </w:rPr>
              <w:t>m</w:t>
            </w:r>
            <w:r w:rsidRPr="00877529">
              <w:rPr>
                <w:rFonts w:cs="Arial"/>
                <w:sz w:val="18"/>
                <w:szCs w:val="18"/>
              </w:rPr>
              <w:t xml:space="preserve"> Einatmen Allergie, asthmaartige Symptome oder Atembeschwerden verursachen (H334).</w:t>
            </w:r>
          </w:p>
          <w:p w14:paraId="059DECBC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Kann vermutlich genetische Defekte verursachen (H341).</w:t>
            </w:r>
          </w:p>
          <w:p w14:paraId="168FA0B9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Kann Krebs erzeugen (H350).</w:t>
            </w:r>
          </w:p>
          <w:p w14:paraId="1F158411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Kann die Fruchtbarkeit beeinträchtigen (H360F).</w:t>
            </w:r>
          </w:p>
          <w:p w14:paraId="1778561F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Kann für Wasserorganismen schädlich sein, mit langfristiger Wirkung (H413).</w:t>
            </w:r>
          </w:p>
          <w:p w14:paraId="435E277E" w14:textId="7E8CA3D9" w:rsidR="00AA472B" w:rsidRPr="00AA4ADF" w:rsidRDefault="00877529" w:rsidP="00877529">
            <w:pPr>
              <w:numPr>
                <w:ilvl w:val="0"/>
                <w:numId w:val="12"/>
              </w:numPr>
              <w:spacing w:before="0" w:after="60"/>
              <w:ind w:right="-108"/>
              <w:rPr>
                <w:rFonts w:cs="Arial"/>
                <w:sz w:val="20"/>
              </w:rPr>
            </w:pPr>
            <w:r w:rsidRPr="00877529">
              <w:rPr>
                <w:rFonts w:cs="Arial"/>
                <w:sz w:val="18"/>
                <w:szCs w:val="18"/>
              </w:rPr>
              <w:t>Kann brennbare Staubkonzentrationen in der Luft bilden.</w:t>
            </w:r>
          </w:p>
        </w:tc>
      </w:tr>
      <w:tr w:rsidR="00AA472B" w:rsidRPr="00475F56" w14:paraId="6BCB0033" w14:textId="77777777" w:rsidTr="00877529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2A647AE2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Schutzmaßnahmen und Verhaltensregeln</w:t>
            </w:r>
          </w:p>
        </w:tc>
      </w:tr>
      <w:tr w:rsidR="00AA472B" w:rsidRPr="00412934" w14:paraId="2F21976E" w14:textId="77777777" w:rsidTr="00C357A2">
        <w:trPr>
          <w:trHeight w:val="3522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7EA3824F" w14:textId="72B41CBE" w:rsidR="00AA472B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2BF8755" wp14:editId="2D9DF1D5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AFAF2" w14:textId="374E1791" w:rsidR="00AA472B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9EAEC11" wp14:editId="5A5AE1F4">
                  <wp:extent cx="540000" cy="54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0562D" w14:textId="77777777" w:rsidR="00AA472B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5157BBE" wp14:editId="3DB8E3A7">
                  <wp:extent cx="540000" cy="540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FAAB2" w14:textId="77777777" w:rsidR="00AA4ADF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BC5E059" wp14:editId="69F5271F">
                  <wp:extent cx="540000" cy="540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A05A2" w14:textId="323F1334" w:rsidR="00AA4ADF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18" w:space="0" w:color="FF0000"/>
              <w:bottom w:val="single" w:sz="18" w:space="0" w:color="FF0000"/>
            </w:tcBorders>
          </w:tcPr>
          <w:p w14:paraId="0386DEF9" w14:textId="77777777" w:rsidR="00675D41" w:rsidRDefault="00877529" w:rsidP="00675D41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Absauganlage verwenden, falls vorhanden!</w:t>
            </w:r>
            <w:r w:rsidR="00675D41" w:rsidRPr="00877529">
              <w:rPr>
                <w:rFonts w:cs="Arial"/>
                <w:sz w:val="18"/>
                <w:szCs w:val="18"/>
              </w:rPr>
              <w:t xml:space="preserve"> </w:t>
            </w:r>
          </w:p>
          <w:p w14:paraId="177BD865" w14:textId="2EC53422" w:rsidR="00877529" w:rsidRPr="00675D41" w:rsidRDefault="00675D41" w:rsidP="009A42A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Nur elektrostatisch ableitfähige Behälter verwenden!</w:t>
            </w:r>
          </w:p>
          <w:p w14:paraId="052969AB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Hinweise im Sicherheitsdatenblatt beachten!</w:t>
            </w:r>
          </w:p>
          <w:p w14:paraId="20C789D5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Gebinde nicht offenstehen lassen (P404)!</w:t>
            </w:r>
          </w:p>
          <w:p w14:paraId="21FF7983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Beim Ab- und Umfüllen bzw. beim Mischen Staubentwicklung vermeiden!</w:t>
            </w:r>
          </w:p>
          <w:p w14:paraId="58F52D39" w14:textId="1B8DC1F6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Lagerbedingungen beachten – Vorratsmenge am Arbeitsplatz: (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877529">
              <w:rPr>
                <w:rFonts w:cs="Arial"/>
                <w:sz w:val="18"/>
                <w:szCs w:val="18"/>
              </w:rPr>
              <w:t>)!</w:t>
            </w:r>
          </w:p>
          <w:p w14:paraId="50D4D17A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Reaktionsfähige Stoffe fernhalten!</w:t>
            </w:r>
          </w:p>
          <w:p w14:paraId="0F751322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Von Zündquellen fernhalten (P210)!</w:t>
            </w:r>
          </w:p>
          <w:p w14:paraId="196BC2B7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Staubablagerung und -aufwirbelung vermeiden und sofort entfernen (P273)!</w:t>
            </w:r>
          </w:p>
          <w:p w14:paraId="5619A545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Feucht reinigen oder saugen (z. B. mit ex-geschützten Industriestaubsaugern oder Nassabscheidern)!</w:t>
            </w:r>
          </w:p>
          <w:p w14:paraId="30E62A26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Nicht Essen, Trinken, Rauchen!</w:t>
            </w:r>
          </w:p>
          <w:p w14:paraId="08EBC4BB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rPr>
                <w:rFonts w:cs="Arial"/>
                <w:spacing w:val="-4"/>
                <w:sz w:val="18"/>
                <w:szCs w:val="18"/>
              </w:rPr>
            </w:pPr>
            <w:r w:rsidRPr="00877529">
              <w:rPr>
                <w:rFonts w:cs="Arial"/>
                <w:spacing w:val="-4"/>
                <w:sz w:val="18"/>
                <w:szCs w:val="18"/>
              </w:rPr>
              <w:t>Einatmen von Stäuben vermeiden! Berührung mit Augen, Haut und Kleidung vermeiden (P260)!</w:t>
            </w:r>
          </w:p>
          <w:p w14:paraId="57E6F400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Hautschutzplan beachten!</w:t>
            </w:r>
          </w:p>
          <w:p w14:paraId="522B9B6F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57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Straßenkleidung getrennt von Arbeitskleidung aufbewahren. Arbeitskleidung nicht ausschütteln oder abblasen!</w:t>
            </w:r>
          </w:p>
          <w:p w14:paraId="1D8406B7" w14:textId="60BAB69C" w:rsidR="00AA472B" w:rsidRPr="00AA4ADF" w:rsidRDefault="00877529" w:rsidP="00877529">
            <w:pPr>
              <w:numPr>
                <w:ilvl w:val="0"/>
                <w:numId w:val="12"/>
              </w:numPr>
              <w:spacing w:before="0" w:after="60"/>
              <w:ind w:right="57"/>
              <w:rPr>
                <w:rFonts w:cs="Arial"/>
                <w:sz w:val="20"/>
              </w:rPr>
            </w:pPr>
            <w:r w:rsidRPr="00877529">
              <w:rPr>
                <w:rFonts w:cs="Arial"/>
                <w:sz w:val="18"/>
                <w:szCs w:val="18"/>
              </w:rPr>
              <w:t>Persönliche Schutzausrüstung (</w:t>
            </w:r>
            <w:proofErr w:type="spellStart"/>
            <w:r w:rsidRPr="00877529">
              <w:rPr>
                <w:rFonts w:cs="Arial"/>
                <w:sz w:val="18"/>
                <w:szCs w:val="18"/>
              </w:rPr>
              <w:t>Gestellbrille</w:t>
            </w:r>
            <w:proofErr w:type="spellEnd"/>
            <w:r w:rsidRPr="00877529">
              <w:rPr>
                <w:rFonts w:cs="Arial"/>
                <w:sz w:val="18"/>
                <w:szCs w:val="18"/>
              </w:rPr>
              <w:t xml:space="preserve"> mit Seitenschutz</w:t>
            </w:r>
            <w:r w:rsidR="00675D41">
              <w:rPr>
                <w:rFonts w:cs="Arial"/>
                <w:sz w:val="18"/>
                <w:szCs w:val="18"/>
              </w:rPr>
              <w:t xml:space="preserve"> </w:t>
            </w:r>
            <w:r w:rsidR="00675D41" w:rsidRPr="00877529">
              <w:rPr>
                <w:rFonts w:cs="Arial"/>
                <w:sz w:val="18"/>
                <w:szCs w:val="18"/>
              </w:rPr>
              <w:t>(</w:t>
            </w:r>
            <w:r w:rsidR="009A42A9"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A42A9"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9A42A9" w:rsidRPr="006C157D">
              <w:rPr>
                <w:rFonts w:cs="Arial"/>
                <w:b/>
                <w:bCs/>
                <w:sz w:val="18"/>
                <w:szCs w:val="18"/>
              </w:rPr>
            </w:r>
            <w:r w:rsidR="009A42A9"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9A42A9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9A42A9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9A42A9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9A42A9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9A42A9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9A42A9" w:rsidRPr="006C157D">
              <w:rPr>
                <w:rFonts w:cs="Arial"/>
                <w:sz w:val="18"/>
                <w:szCs w:val="18"/>
              </w:rPr>
              <w:fldChar w:fldCharType="end"/>
            </w:r>
            <w:r w:rsidR="00675D41" w:rsidRPr="00877529">
              <w:rPr>
                <w:rFonts w:cs="Arial"/>
                <w:sz w:val="18"/>
                <w:szCs w:val="18"/>
              </w:rPr>
              <w:t>)</w:t>
            </w:r>
            <w:r w:rsidRPr="00877529">
              <w:rPr>
                <w:rFonts w:cs="Arial"/>
                <w:sz w:val="18"/>
                <w:szCs w:val="18"/>
              </w:rPr>
              <w:t>, Schutzhandschuhe (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877529">
              <w:rPr>
                <w:rFonts w:cs="Arial"/>
                <w:sz w:val="18"/>
                <w:szCs w:val="18"/>
              </w:rPr>
              <w:t>), Atemschutz P3/ FFP3</w:t>
            </w:r>
            <w:r w:rsidR="00675D41">
              <w:rPr>
                <w:rFonts w:cs="Arial"/>
                <w:sz w:val="18"/>
                <w:szCs w:val="18"/>
              </w:rPr>
              <w:t xml:space="preserve"> </w:t>
            </w:r>
            <w:r w:rsidR="00675D41" w:rsidRPr="00877529">
              <w:rPr>
                <w:rFonts w:cs="Arial"/>
                <w:sz w:val="18"/>
                <w:szCs w:val="18"/>
              </w:rPr>
              <w:t>(</w:t>
            </w:r>
            <w:r w:rsidR="00675D41"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75D41"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75D41" w:rsidRPr="006C157D">
              <w:rPr>
                <w:rFonts w:cs="Arial"/>
                <w:b/>
                <w:bCs/>
                <w:sz w:val="18"/>
                <w:szCs w:val="18"/>
              </w:rPr>
            </w:r>
            <w:r w:rsidR="00675D41"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75D41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675D41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675D41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675D41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675D41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675D41" w:rsidRPr="006C157D">
              <w:rPr>
                <w:rFonts w:cs="Arial"/>
                <w:sz w:val="18"/>
                <w:szCs w:val="18"/>
              </w:rPr>
              <w:fldChar w:fldCharType="end"/>
            </w:r>
            <w:r w:rsidR="00675D41" w:rsidRPr="00877529">
              <w:rPr>
                <w:rFonts w:cs="Arial"/>
                <w:sz w:val="18"/>
                <w:szCs w:val="18"/>
              </w:rPr>
              <w:t>)</w:t>
            </w:r>
            <w:r w:rsidRPr="00877529">
              <w:rPr>
                <w:rFonts w:cs="Arial"/>
                <w:sz w:val="18"/>
                <w:szCs w:val="18"/>
              </w:rPr>
              <w:t>, staubdichte Kleidung) (P280)!</w:t>
            </w:r>
          </w:p>
        </w:tc>
        <w:tc>
          <w:tcPr>
            <w:tcW w:w="1276" w:type="dxa"/>
            <w:tcBorders>
              <w:top w:val="single" w:sz="18" w:space="0" w:color="FF0000"/>
              <w:bottom w:val="single" w:sz="18" w:space="0" w:color="FF0000"/>
            </w:tcBorders>
          </w:tcPr>
          <w:p w14:paraId="7D8463E0" w14:textId="38D0715B" w:rsidR="00AA4ADF" w:rsidRDefault="00877529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2F998421" wp14:editId="2F6EB830">
                  <wp:extent cx="540000" cy="540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974A0" w14:textId="09ACF144" w:rsidR="00AA4ADF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AB07BBE" wp14:editId="5C192703">
                  <wp:extent cx="540000" cy="540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09787" w14:textId="3D27C06B" w:rsidR="00AA472B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390D8E55" wp14:editId="66418FD1">
                  <wp:extent cx="540000" cy="540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20430" w14:textId="0781064B" w:rsidR="00AA472B" w:rsidRDefault="00AA4ADF" w:rsidP="00AA472B">
            <w:pPr>
              <w:spacing w:before="2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DB2A68" wp14:editId="6B8CC0E3">
                  <wp:extent cx="540000" cy="5400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77FE0" w14:textId="73930BF5" w:rsidR="00AA472B" w:rsidRPr="00412934" w:rsidRDefault="00AA472B" w:rsidP="00AA472B">
            <w:pPr>
              <w:spacing w:before="20" w:after="60"/>
              <w:rPr>
                <w:szCs w:val="22"/>
              </w:rPr>
            </w:pPr>
          </w:p>
        </w:tc>
      </w:tr>
      <w:tr w:rsidR="00AA472B" w14:paraId="4709B19C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36BB35BF" w14:textId="77777777" w:rsidR="00AA472B" w:rsidRPr="006C157D" w:rsidRDefault="00AA472B" w:rsidP="006C157D">
            <w:pPr>
              <w:pStyle w:val="berschrift3"/>
              <w:spacing w:before="0" w:after="0"/>
              <w:rPr>
                <w:color w:val="auto"/>
                <w:sz w:val="26"/>
                <w:szCs w:val="26"/>
              </w:rPr>
            </w:pPr>
            <w:r w:rsidRPr="006C157D">
              <w:rPr>
                <w:color w:val="auto"/>
                <w:sz w:val="26"/>
                <w:szCs w:val="26"/>
              </w:rPr>
              <w:t>Verhalten im Gefahrfall</w:t>
            </w:r>
          </w:p>
        </w:tc>
      </w:tr>
      <w:tr w:rsidR="00AA472B" w:rsidRPr="00412934" w14:paraId="0D9BE676" w14:textId="77777777" w:rsidTr="00C357A2">
        <w:trPr>
          <w:trHeight w:val="1361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59EF839D" w14:textId="77777777" w:rsidR="00AA472B" w:rsidRPr="00412934" w:rsidRDefault="00AA472B" w:rsidP="00AA472B">
            <w:pPr>
              <w:spacing w:before="40" w:after="40"/>
              <w:ind w:left="40"/>
              <w:jc w:val="center"/>
              <w:rPr>
                <w:szCs w:val="22"/>
              </w:rPr>
            </w:pPr>
          </w:p>
          <w:p w14:paraId="549904FC" w14:textId="77777777" w:rsidR="00AA472B" w:rsidRPr="00412934" w:rsidRDefault="00AA472B" w:rsidP="00AA472B">
            <w:pPr>
              <w:spacing w:before="40" w:after="40"/>
              <w:ind w:left="40"/>
              <w:jc w:val="center"/>
              <w:rPr>
                <w:szCs w:val="22"/>
              </w:rPr>
            </w:pP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3366A04E" w14:textId="77777777" w:rsidR="00877529" w:rsidRPr="00877529" w:rsidRDefault="00877529" w:rsidP="00877529">
            <w:pPr>
              <w:numPr>
                <w:ilvl w:val="0"/>
                <w:numId w:val="12"/>
              </w:numPr>
              <w:ind w:right="454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Gefahrenbereich räumen und absperren.</w:t>
            </w:r>
          </w:p>
          <w:p w14:paraId="0320ACE0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Vorgesetzten informieren.</w:t>
            </w:r>
          </w:p>
          <w:p w14:paraId="1794CD5E" w14:textId="77777777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Bei der Beseitigung von ausgelaufenem/verschüttetem Produkt immer persönliche Schutzausrüstung (Schutzbrille und Schutzhandschuhe Typ bitte eintragen) tragen.</w:t>
            </w:r>
          </w:p>
          <w:p w14:paraId="42974746" w14:textId="612502A8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pacing w:val="-2"/>
                <w:sz w:val="18"/>
                <w:szCs w:val="18"/>
              </w:rPr>
            </w:pPr>
            <w:r w:rsidRPr="00877529">
              <w:rPr>
                <w:rFonts w:cs="Arial"/>
                <w:spacing w:val="-2"/>
                <w:sz w:val="18"/>
                <w:szCs w:val="18"/>
              </w:rPr>
              <w:t xml:space="preserve">Verschüttetes </w:t>
            </w:r>
            <w:r w:rsidR="00675D41">
              <w:rPr>
                <w:rFonts w:cs="Arial"/>
                <w:spacing w:val="-2"/>
                <w:sz w:val="18"/>
                <w:szCs w:val="18"/>
              </w:rPr>
              <w:t>Pulver</w:t>
            </w:r>
            <w:r w:rsidRPr="00877529">
              <w:rPr>
                <w:rFonts w:cs="Arial"/>
                <w:spacing w:val="-2"/>
                <w:sz w:val="18"/>
                <w:szCs w:val="18"/>
              </w:rPr>
              <w:t xml:space="preserve"> immer sofort unter Staubvermeidung aufnehmen und entsorgen. Vorsicht - Rutschgefahr bei verschüttete</w:t>
            </w:r>
            <w:r w:rsidR="00675D41">
              <w:rPr>
                <w:rFonts w:cs="Arial"/>
                <w:spacing w:val="-2"/>
                <w:sz w:val="18"/>
                <w:szCs w:val="18"/>
              </w:rPr>
              <w:t>m Pulver</w:t>
            </w:r>
            <w:r w:rsidR="004E6CCE">
              <w:rPr>
                <w:rFonts w:cs="Arial"/>
                <w:spacing w:val="-2"/>
                <w:sz w:val="18"/>
                <w:szCs w:val="18"/>
              </w:rPr>
              <w:t xml:space="preserve"> </w:t>
            </w:r>
            <w:r w:rsidRPr="00877529">
              <w:rPr>
                <w:rFonts w:cs="Arial"/>
                <w:spacing w:val="-2"/>
                <w:sz w:val="18"/>
                <w:szCs w:val="18"/>
              </w:rPr>
              <w:t>und durch ausgelaufenes/verschüttetes Produkt.</w:t>
            </w:r>
          </w:p>
          <w:p w14:paraId="409614C8" w14:textId="58A81A04" w:rsidR="00877529" w:rsidRPr="00877529" w:rsidRDefault="00877529" w:rsidP="00877529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877529">
              <w:rPr>
                <w:rFonts w:cs="Arial"/>
                <w:sz w:val="18"/>
                <w:szCs w:val="18"/>
              </w:rPr>
              <w:t>Geeignetes Löschmittel verwenden (Sonderlöschpulver für die Brandklasse D, z.B. Metallbrandlöschpulver). Auf keinen Fall Wasser, Kohlendioxid oder Schaum verwenden.</w:t>
            </w:r>
          </w:p>
          <w:p w14:paraId="6331EE9D" w14:textId="568BC0B6" w:rsidR="00AA472B" w:rsidRPr="00CC1845" w:rsidRDefault="00AA4ADF" w:rsidP="00C357A2">
            <w:pPr>
              <w:tabs>
                <w:tab w:val="left" w:pos="5033"/>
              </w:tabs>
              <w:spacing w:before="100" w:after="60"/>
              <w:ind w:left="90"/>
              <w:rPr>
                <w:b/>
                <w:szCs w:val="22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Telefonnummer im Gefahrenfall</w:t>
            </w:r>
            <w:r w:rsidR="00AA472B" w:rsidRPr="006C157D">
              <w:rPr>
                <w:rFonts w:cs="Arial"/>
                <w:b/>
                <w:sz w:val="18"/>
                <w:szCs w:val="18"/>
              </w:rPr>
              <w:t xml:space="preserve">: 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A472B" w14:paraId="5D29AC01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30E50626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Verhalten bei Unfällen – Erste Hilfe</w:t>
            </w:r>
          </w:p>
        </w:tc>
      </w:tr>
      <w:tr w:rsidR="00AA472B" w:rsidRPr="00412934" w14:paraId="664B93B7" w14:textId="77777777" w:rsidTr="006C157D">
        <w:trPr>
          <w:trHeight w:val="21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22B89827" w14:textId="45F6BCA3" w:rsidR="00AA472B" w:rsidRPr="00412934" w:rsidRDefault="006C157D" w:rsidP="006C157D">
            <w:pPr>
              <w:spacing w:after="120"/>
              <w:jc w:val="center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5AF9D8C" wp14:editId="4A55F7DE">
                  <wp:extent cx="467360" cy="467360"/>
                  <wp:effectExtent l="0" t="0" r="8890" b="8890"/>
                  <wp:docPr id="17" name="Grafik 3" descr="Beschreibung: O:\HV_RD_TOE\Töller\Sicherheitszeichen\Sicherheitszeichen BMP-TIF\e0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Beschreibung: O:\HV_RD_TOE\Töller\Sicherheitszeichen\Sicherheitszeichen BMP-TIF\e0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EB1D854" w14:textId="6621B3C8" w:rsidR="00AA472B" w:rsidRPr="006C157D" w:rsidRDefault="00AA472B" w:rsidP="006C157D">
            <w:pPr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Augenkontakt: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rFonts w:cs="Arial"/>
                <w:sz w:val="18"/>
                <w:szCs w:val="18"/>
              </w:rPr>
              <w:t xml:space="preserve">Sofort das Auge mind. 10 Minuten (Zeit ggf. anpassen) bei geöffneten Lidern </w:t>
            </w:r>
            <w:r w:rsidR="006C157D" w:rsidRPr="006C157D">
              <w:rPr>
                <w:rFonts w:cs="Arial"/>
                <w:sz w:val="18"/>
                <w:szCs w:val="18"/>
              </w:rPr>
              <w:br/>
              <w:t>mit Wasser spülen.</w:t>
            </w:r>
          </w:p>
          <w:p w14:paraId="27C4BEEC" w14:textId="2E90EF08" w:rsidR="00AA472B" w:rsidRPr="006C157D" w:rsidRDefault="00AA472B" w:rsidP="00AA472B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Hautkontakt: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877529" w:rsidRPr="00877529">
              <w:rPr>
                <w:rFonts w:cs="Arial"/>
                <w:sz w:val="18"/>
                <w:szCs w:val="18"/>
              </w:rPr>
              <w:t>Mit viel Wasser und Seife reinigen. Verunreinigte Kleidung bei Bedarf wechseln.</w:t>
            </w:r>
          </w:p>
          <w:p w14:paraId="41DD243F" w14:textId="1D6487FA" w:rsidR="00AA472B" w:rsidRPr="006C157D" w:rsidRDefault="00AA472B" w:rsidP="00AA472B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Verschlucken: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sz w:val="18"/>
                <w:szCs w:val="18"/>
              </w:rPr>
              <w:t>Sofortiges kräftiges Ausspülen des Mundes. Wasser in kleinen Schlucken trinken.</w:t>
            </w:r>
          </w:p>
          <w:p w14:paraId="19B49D40" w14:textId="386DCD37" w:rsidR="00AA472B" w:rsidRPr="006C157D" w:rsidRDefault="00AA472B" w:rsidP="006C157D">
            <w:pPr>
              <w:numPr>
                <w:ilvl w:val="0"/>
                <w:numId w:val="13"/>
              </w:numPr>
              <w:spacing w:before="0" w:after="2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Einatmen: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sz w:val="18"/>
                <w:szCs w:val="18"/>
              </w:rPr>
              <w:t>Verletzten aus dem Gefahrenbereich bringen und beaufsichtigen.</w:t>
            </w:r>
          </w:p>
          <w:p w14:paraId="6766850E" w14:textId="1119B572" w:rsidR="006C157D" w:rsidRPr="006C157D" w:rsidRDefault="006C157D" w:rsidP="006C157D">
            <w:pPr>
              <w:spacing w:before="0" w:after="60"/>
              <w:ind w:left="141"/>
              <w:rPr>
                <w:rFonts w:cs="Arial"/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Falls erforderlich in ärztliche Behandlung begeben.</w:t>
            </w:r>
          </w:p>
          <w:p w14:paraId="6D3D5DFD" w14:textId="13BAEDD9" w:rsidR="00AA472B" w:rsidRPr="00412934" w:rsidRDefault="00AA472B" w:rsidP="00C357A2">
            <w:pPr>
              <w:spacing w:before="0" w:after="60"/>
              <w:ind w:left="90"/>
              <w:rPr>
                <w:szCs w:val="22"/>
              </w:rPr>
            </w:pPr>
            <w:r w:rsidRPr="00E57B1D">
              <w:rPr>
                <w:rFonts w:cs="Arial"/>
                <w:b/>
                <w:szCs w:val="22"/>
              </w:rPr>
              <w:t xml:space="preserve">Notruf: </w:t>
            </w:r>
            <w:r w:rsidR="006C157D" w:rsidRPr="006C157D">
              <w:rPr>
                <w:rFonts w:cs="Arial"/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C157D" w:rsidRPr="006C157D">
              <w:rPr>
                <w:rFonts w:cs="Arial"/>
                <w:b/>
                <w:szCs w:val="22"/>
              </w:rPr>
              <w:instrText xml:space="preserve"> FORMTEXT </w:instrText>
            </w:r>
            <w:r w:rsidR="006C157D" w:rsidRPr="006C157D">
              <w:rPr>
                <w:rFonts w:cs="Arial"/>
                <w:b/>
                <w:szCs w:val="22"/>
              </w:rPr>
            </w:r>
            <w:r w:rsidR="006C157D" w:rsidRPr="006C157D">
              <w:rPr>
                <w:rFonts w:cs="Arial"/>
                <w:b/>
                <w:szCs w:val="22"/>
              </w:rPr>
              <w:fldChar w:fldCharType="separate"/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AA472B" w14:paraId="40E44775" w14:textId="77777777" w:rsidTr="00877529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7C6EC764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Sachgerechte Entsorgung</w:t>
            </w:r>
          </w:p>
        </w:tc>
      </w:tr>
      <w:tr w:rsidR="00AA472B" w:rsidRPr="00412934" w14:paraId="20DD64D6" w14:textId="77777777" w:rsidTr="00877529">
        <w:trPr>
          <w:trHeight w:val="20"/>
        </w:trPr>
        <w:tc>
          <w:tcPr>
            <w:tcW w:w="1134" w:type="dxa"/>
            <w:tcBorders>
              <w:top w:val="single" w:sz="18" w:space="0" w:color="FF0000"/>
            </w:tcBorders>
          </w:tcPr>
          <w:p w14:paraId="10961E5C" w14:textId="77777777" w:rsidR="00AA472B" w:rsidRPr="006C157D" w:rsidRDefault="00AA472B">
            <w:pPr>
              <w:spacing w:before="20" w:after="120"/>
              <w:ind w:left="40"/>
              <w:jc w:val="center"/>
              <w:rPr>
                <w:sz w:val="18"/>
                <w:szCs w:val="18"/>
              </w:rPr>
            </w:pPr>
            <w:bookmarkStart w:id="0" w:name="Temp"/>
            <w:bookmarkEnd w:id="0"/>
          </w:p>
        </w:tc>
        <w:tc>
          <w:tcPr>
            <w:tcW w:w="9214" w:type="dxa"/>
            <w:gridSpan w:val="4"/>
            <w:tcBorders>
              <w:top w:val="single" w:sz="18" w:space="0" w:color="FF0000"/>
            </w:tcBorders>
          </w:tcPr>
          <w:p w14:paraId="6A177481" w14:textId="0D52EFA0" w:rsidR="00AA472B" w:rsidRPr="006C157D" w:rsidRDefault="006C157D" w:rsidP="00877529">
            <w:pPr>
              <w:pStyle w:val="TextBlockLeft"/>
              <w:spacing w:before="60"/>
              <w:rPr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Stoff/Produkt-Abfälle zur Entsorgung sammeln in:</w:t>
            </w:r>
            <w:r w:rsidRPr="006C157D">
              <w:rPr>
                <w:b/>
                <w:sz w:val="18"/>
                <w:szCs w:val="18"/>
              </w:rPr>
              <w:t xml:space="preserve"> </w:t>
            </w:r>
            <w:r w:rsidRPr="006C157D">
              <w:rPr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157D">
              <w:rPr>
                <w:b/>
                <w:sz w:val="18"/>
                <w:szCs w:val="18"/>
              </w:rPr>
              <w:instrText xml:space="preserve"> FORMTEXT </w:instrText>
            </w:r>
            <w:r w:rsidRPr="006C157D">
              <w:rPr>
                <w:b/>
                <w:sz w:val="18"/>
                <w:szCs w:val="18"/>
              </w:rPr>
            </w:r>
            <w:r w:rsidRPr="006C157D">
              <w:rPr>
                <w:b/>
                <w:sz w:val="18"/>
                <w:szCs w:val="18"/>
              </w:rPr>
              <w:fldChar w:fldCharType="separate"/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sz w:val="18"/>
                <w:szCs w:val="18"/>
              </w:rPr>
              <w:fldChar w:fldCharType="end"/>
            </w:r>
          </w:p>
        </w:tc>
      </w:tr>
    </w:tbl>
    <w:p w14:paraId="687235C3" w14:textId="77777777" w:rsidR="00AA472B" w:rsidRDefault="00AA472B" w:rsidP="00675D41">
      <w:pPr>
        <w:spacing w:before="0" w:after="120"/>
        <w:rPr>
          <w:sz w:val="8"/>
        </w:rPr>
      </w:pPr>
    </w:p>
    <w:sectPr w:rsidR="00AA472B" w:rsidSect="007C62F1">
      <w:type w:val="continuous"/>
      <w:pgSz w:w="11906" w:h="16838" w:code="9"/>
      <w:pgMar w:top="680" w:right="851" w:bottom="567" w:left="851" w:header="0" w:footer="22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5280" w14:textId="77777777" w:rsidR="00844E58" w:rsidRDefault="00844E58" w:rsidP="007C62F1">
      <w:pPr>
        <w:spacing w:before="0"/>
      </w:pPr>
      <w:r>
        <w:separator/>
      </w:r>
    </w:p>
  </w:endnote>
  <w:endnote w:type="continuationSeparator" w:id="0">
    <w:p w14:paraId="07F20D51" w14:textId="77777777" w:rsidR="00844E58" w:rsidRDefault="00844E58" w:rsidP="007C62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3D4F" w14:textId="77777777" w:rsidR="00844E58" w:rsidRDefault="00844E58" w:rsidP="007C62F1">
      <w:pPr>
        <w:spacing w:before="0"/>
      </w:pPr>
      <w:r>
        <w:separator/>
      </w:r>
    </w:p>
  </w:footnote>
  <w:footnote w:type="continuationSeparator" w:id="0">
    <w:p w14:paraId="6E87C4F4" w14:textId="77777777" w:rsidR="00844E58" w:rsidRDefault="00844E58" w:rsidP="007C62F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D0B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004E5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0CAD7194"/>
    <w:multiLevelType w:val="hybridMultilevel"/>
    <w:tmpl w:val="52920ED8"/>
    <w:lvl w:ilvl="0" w:tplc="F23EF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D1A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5004828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60A3B7E"/>
    <w:multiLevelType w:val="hybridMultilevel"/>
    <w:tmpl w:val="14C05E14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C616272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89535C"/>
    <w:multiLevelType w:val="hybridMultilevel"/>
    <w:tmpl w:val="541885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3C752660"/>
    <w:multiLevelType w:val="singleLevel"/>
    <w:tmpl w:val="E09C68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782C64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0E10D8B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45156AA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65BA67AB"/>
    <w:multiLevelType w:val="hybridMultilevel"/>
    <w:tmpl w:val="5D620034"/>
    <w:lvl w:ilvl="0" w:tplc="E62CB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85E00"/>
    <w:multiLevelType w:val="hybridMultilevel"/>
    <w:tmpl w:val="FF2CCA2E"/>
    <w:lvl w:ilvl="0" w:tplc="00010407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89"/>
    <w:rsid w:val="000206CE"/>
    <w:rsid w:val="000F27B0"/>
    <w:rsid w:val="001255A9"/>
    <w:rsid w:val="00293638"/>
    <w:rsid w:val="003B20AD"/>
    <w:rsid w:val="003E60D1"/>
    <w:rsid w:val="00404B89"/>
    <w:rsid w:val="00484BCB"/>
    <w:rsid w:val="004D18AC"/>
    <w:rsid w:val="004E6CCE"/>
    <w:rsid w:val="00675D41"/>
    <w:rsid w:val="006C157D"/>
    <w:rsid w:val="007C62F1"/>
    <w:rsid w:val="00844E58"/>
    <w:rsid w:val="008737A5"/>
    <w:rsid w:val="00877529"/>
    <w:rsid w:val="008A4B96"/>
    <w:rsid w:val="008C7F5F"/>
    <w:rsid w:val="009A42A9"/>
    <w:rsid w:val="009B239C"/>
    <w:rsid w:val="00AA472B"/>
    <w:rsid w:val="00AA4ADF"/>
    <w:rsid w:val="00B00145"/>
    <w:rsid w:val="00B11DEC"/>
    <w:rsid w:val="00C357A2"/>
    <w:rsid w:val="00D203F2"/>
    <w:rsid w:val="00D26E8D"/>
    <w:rsid w:val="00D42C8A"/>
    <w:rsid w:val="00DE71E8"/>
    <w:rsid w:val="00E02300"/>
    <w:rsid w:val="00F42EA0"/>
    <w:rsid w:val="00F9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  <w14:docId w14:val="62545993"/>
  <w15:chartTrackingRefBased/>
  <w15:docId w15:val="{1EAE7B30-C28B-41EF-89FD-6B55B30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  <w:rPr>
      <w:sz w:val="20"/>
    </w:rPr>
  </w:style>
  <w:style w:type="paragraph" w:styleId="Sprechblasentext">
    <w:name w:val="Balloon Text"/>
    <w:basedOn w:val="Standard"/>
    <w:semiHidden/>
    <w:rsid w:val="00C762E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62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C62F1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7C6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C62F1"/>
    <w:rPr>
      <w:rFonts w:ascii="Arial" w:hAnsi="Arial"/>
      <w:sz w:val="22"/>
    </w:rPr>
  </w:style>
  <w:style w:type="paragraph" w:customStyle="1" w:styleId="TextBlockLeft">
    <w:name w:val="TextBlockLeft"/>
    <w:rsid w:val="006C157D"/>
    <w:pPr>
      <w:tabs>
        <w:tab w:val="left" w:pos="160"/>
      </w:tabs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tif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DFD79-8AF8-4E85-8F39-1F28487C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Maschinen</vt:lpstr>
    </vt:vector>
  </TitlesOfParts>
  <Company>BGETE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Maschinen</dc:title>
  <dc:subject>Betriebsanweisung</dc:subject>
  <dc:creator>BGETE</dc:creator>
  <cp:keywords/>
  <cp:lastModifiedBy>Roman Jahn</cp:lastModifiedBy>
  <cp:revision>10</cp:revision>
  <cp:lastPrinted>2015-08-06T10:13:00Z</cp:lastPrinted>
  <dcterms:created xsi:type="dcterms:W3CDTF">2024-08-07T08:52:00Z</dcterms:created>
  <dcterms:modified xsi:type="dcterms:W3CDTF">2024-09-02T08:14:00Z</dcterms:modified>
</cp:coreProperties>
</file>