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B08706" w14:textId="77777777" w:rsidR="00723925" w:rsidRPr="00AC6501" w:rsidRDefault="007C20F6">
      <w:pPr>
        <w:spacing w:before="0"/>
        <w:rPr>
          <w:rFonts w:ascii="Source Sans 3" w:hAnsi="Source Sans 3"/>
          <w:sz w:val="8"/>
        </w:rPr>
      </w:pPr>
      <w:r w:rsidRPr="00AC6501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4708426C" wp14:editId="22E8F1B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38B3B8" w14:textId="77777777" w:rsidR="00723925" w:rsidRPr="00AC6501" w:rsidRDefault="00723925">
      <w:pPr>
        <w:spacing w:before="0"/>
        <w:rPr>
          <w:rFonts w:ascii="Source Sans 3" w:hAnsi="Source Sans 3"/>
          <w:sz w:val="8"/>
        </w:rPr>
      </w:pPr>
    </w:p>
    <w:p w14:paraId="675358B5" w14:textId="77777777" w:rsidR="00723925" w:rsidRPr="00AC6501" w:rsidRDefault="00723925">
      <w:pPr>
        <w:spacing w:before="0"/>
        <w:rPr>
          <w:rFonts w:ascii="Source Sans 3" w:hAnsi="Source Sans 3"/>
          <w:sz w:val="8"/>
        </w:rPr>
      </w:pPr>
    </w:p>
    <w:p w14:paraId="037F00CF" w14:textId="77777777" w:rsidR="00723925" w:rsidRPr="00AC6501" w:rsidRDefault="00723925">
      <w:pPr>
        <w:spacing w:before="0"/>
        <w:rPr>
          <w:rFonts w:ascii="Source Sans 3" w:hAnsi="Source Sans 3"/>
          <w:sz w:val="8"/>
        </w:rPr>
      </w:pPr>
    </w:p>
    <w:p w14:paraId="3A4EABA3" w14:textId="77777777" w:rsidR="00723925" w:rsidRPr="00AC6501" w:rsidRDefault="00723925">
      <w:pPr>
        <w:spacing w:before="0"/>
        <w:rPr>
          <w:rFonts w:ascii="Source Sans 3" w:hAnsi="Source Sans 3"/>
          <w:sz w:val="8"/>
        </w:rPr>
        <w:sectPr w:rsidR="00723925" w:rsidRPr="00AC6501" w:rsidSect="00AC6501">
          <w:pgSz w:w="11906" w:h="16838" w:code="9"/>
          <w:pgMar w:top="680" w:right="851" w:bottom="14175" w:left="851" w:header="720" w:footer="0" w:gutter="0"/>
          <w:cols w:space="720"/>
        </w:sectPr>
      </w:pPr>
    </w:p>
    <w:p w14:paraId="771B6D05" w14:textId="4B8DD72B" w:rsidR="00455E1E" w:rsidRPr="00AC6501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6"/>
        <w:gridCol w:w="639"/>
        <w:gridCol w:w="1275"/>
      </w:tblGrid>
      <w:tr w:rsidR="00455E1E" w:rsidRPr="00AC6501" w14:paraId="582DD7C4" w14:textId="77777777" w:rsidTr="007A7809">
        <w:trPr>
          <w:trHeight w:val="2183"/>
        </w:trPr>
        <w:tc>
          <w:tcPr>
            <w:tcW w:w="4526" w:type="dxa"/>
            <w:gridSpan w:val="3"/>
          </w:tcPr>
          <w:p w14:paraId="72324CBA" w14:textId="77777777" w:rsidR="00FD26E3" w:rsidRPr="00AC6501" w:rsidRDefault="002B21EF" w:rsidP="007A7809">
            <w:pPr>
              <w:spacing w:before="120"/>
              <w:ind w:left="113"/>
              <w:rPr>
                <w:rFonts w:ascii="Source Sans 3" w:hAnsi="Source Sans 3"/>
              </w:rPr>
            </w:pPr>
            <w:r w:rsidRPr="00AC6501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5D8CDF94" wp14:editId="006A072A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B67BC7" w14:textId="77777777" w:rsidR="00C108A5" w:rsidRPr="00AC6501" w:rsidRDefault="00C108A5" w:rsidP="00A358A6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09B72CAE" w14:textId="77777777" w:rsidR="00455E1E" w:rsidRPr="00AC6501" w:rsidRDefault="00B645BE" w:rsidP="00995423">
            <w:pPr>
              <w:spacing w:before="180"/>
              <w:ind w:left="57"/>
              <w:rPr>
                <w:rFonts w:ascii="Source Sans 3" w:hAnsi="Source Sans 3"/>
              </w:rPr>
            </w:pPr>
            <w:r w:rsidRPr="00AC6501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EA173ED" wp14:editId="12E9489B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1EEDAF8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AC6501">
              <w:rPr>
                <w:rFonts w:ascii="Source Sans 3" w:hAnsi="Source Sans 3"/>
              </w:rPr>
              <w:t>Firma:</w:t>
            </w:r>
            <w:r w:rsidR="005C07E8" w:rsidRPr="00AC6501">
              <w:rPr>
                <w:rFonts w:ascii="Source Sans 3" w:hAnsi="Source Sans 3"/>
              </w:rPr>
              <w:t xml:space="preserve"> </w:t>
            </w:r>
            <w:r w:rsidR="00455E1E" w:rsidRPr="00AC6501">
              <w:rPr>
                <w:rFonts w:ascii="Source Sans 3" w:hAnsi="Source Sans 3"/>
              </w:rPr>
              <w:t xml:space="preserve"> </w:t>
            </w:r>
            <w:r w:rsidR="00455E1E" w:rsidRPr="00AC6501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AC6501">
              <w:rPr>
                <w:rFonts w:ascii="Source Sans 3" w:hAnsi="Source Sans 3"/>
              </w:rPr>
              <w:instrText xml:space="preserve"> FORMTEXT </w:instrText>
            </w:r>
            <w:r w:rsidR="00455E1E" w:rsidRPr="00AC6501">
              <w:rPr>
                <w:rFonts w:ascii="Source Sans 3" w:hAnsi="Source Sans 3"/>
              </w:rPr>
            </w:r>
            <w:r w:rsidR="00455E1E" w:rsidRPr="00AC6501">
              <w:rPr>
                <w:rFonts w:ascii="Source Sans 3" w:hAnsi="Source Sans 3"/>
              </w:rPr>
              <w:fldChar w:fldCharType="separate"/>
            </w:r>
            <w:r w:rsidR="00455E1E" w:rsidRPr="00AC6501">
              <w:rPr>
                <w:rFonts w:ascii="Source Sans 3" w:hAnsi="Source Sans 3"/>
                <w:noProof/>
              </w:rPr>
              <w:t> </w:t>
            </w:r>
            <w:r w:rsidR="00455E1E" w:rsidRPr="00AC6501">
              <w:rPr>
                <w:rFonts w:ascii="Source Sans 3" w:hAnsi="Source Sans 3"/>
                <w:noProof/>
              </w:rPr>
              <w:t> </w:t>
            </w:r>
            <w:r w:rsidR="00455E1E" w:rsidRPr="00AC6501">
              <w:rPr>
                <w:rFonts w:ascii="Source Sans 3" w:hAnsi="Source Sans 3"/>
                <w:noProof/>
              </w:rPr>
              <w:t> </w:t>
            </w:r>
            <w:r w:rsidR="00455E1E" w:rsidRPr="00AC6501">
              <w:rPr>
                <w:rFonts w:ascii="Source Sans 3" w:hAnsi="Source Sans 3"/>
                <w:noProof/>
              </w:rPr>
              <w:t> </w:t>
            </w:r>
            <w:r w:rsidR="00455E1E" w:rsidRPr="00AC6501">
              <w:rPr>
                <w:rFonts w:ascii="Source Sans 3" w:hAnsi="Source Sans 3"/>
                <w:noProof/>
              </w:rPr>
              <w:t> </w:t>
            </w:r>
            <w:r w:rsidR="00455E1E" w:rsidRPr="00AC6501">
              <w:rPr>
                <w:rFonts w:ascii="Source Sans 3" w:hAnsi="Source Sans 3"/>
              </w:rPr>
              <w:fldChar w:fldCharType="end"/>
            </w:r>
            <w:bookmarkEnd w:id="0"/>
          </w:p>
          <w:p w14:paraId="5339C934" w14:textId="77777777" w:rsidR="00455E1E" w:rsidRPr="00AC6501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AC6501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A932DC4" wp14:editId="1B4F684F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0071FB9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AC6501">
              <w:rPr>
                <w:rFonts w:ascii="Source Sans 3" w:hAnsi="Source Sans 3"/>
              </w:rPr>
              <w:t>Arbeitsbereich:</w:t>
            </w:r>
            <w:r w:rsidR="005C07E8" w:rsidRPr="00AC6501">
              <w:rPr>
                <w:rFonts w:ascii="Source Sans 3" w:hAnsi="Source Sans 3"/>
              </w:rPr>
              <w:t xml:space="preserve"> </w:t>
            </w:r>
            <w:r w:rsidR="00455E1E" w:rsidRPr="00AC6501">
              <w:rPr>
                <w:rFonts w:ascii="Source Sans 3" w:hAnsi="Source Sans 3"/>
              </w:rPr>
              <w:t xml:space="preserve"> </w:t>
            </w:r>
            <w:r w:rsidR="00455E1E" w:rsidRPr="00AC6501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455E1E" w:rsidRPr="00AC6501">
              <w:rPr>
                <w:rFonts w:ascii="Source Sans 3" w:hAnsi="Source Sans 3"/>
              </w:rPr>
              <w:instrText xml:space="preserve"> FORMTEXT </w:instrText>
            </w:r>
            <w:r w:rsidR="00455E1E" w:rsidRPr="00AC6501">
              <w:rPr>
                <w:rFonts w:ascii="Source Sans 3" w:hAnsi="Source Sans 3"/>
              </w:rPr>
            </w:r>
            <w:r w:rsidR="00455E1E" w:rsidRPr="00AC6501">
              <w:rPr>
                <w:rFonts w:ascii="Source Sans 3" w:hAnsi="Source Sans 3"/>
              </w:rPr>
              <w:fldChar w:fldCharType="separate"/>
            </w:r>
            <w:r w:rsidR="00455E1E" w:rsidRPr="00AC6501">
              <w:rPr>
                <w:rFonts w:ascii="Source Sans 3" w:hAnsi="Source Sans 3"/>
                <w:noProof/>
              </w:rPr>
              <w:t> </w:t>
            </w:r>
            <w:r w:rsidR="00455E1E" w:rsidRPr="00AC6501">
              <w:rPr>
                <w:rFonts w:ascii="Source Sans 3" w:hAnsi="Source Sans 3"/>
                <w:noProof/>
              </w:rPr>
              <w:t> </w:t>
            </w:r>
            <w:r w:rsidR="00455E1E" w:rsidRPr="00AC6501">
              <w:rPr>
                <w:rFonts w:ascii="Source Sans 3" w:hAnsi="Source Sans 3"/>
                <w:noProof/>
              </w:rPr>
              <w:t> </w:t>
            </w:r>
            <w:r w:rsidR="00455E1E" w:rsidRPr="00AC6501">
              <w:rPr>
                <w:rFonts w:ascii="Source Sans 3" w:hAnsi="Source Sans 3"/>
                <w:noProof/>
              </w:rPr>
              <w:t> </w:t>
            </w:r>
            <w:r w:rsidR="00455E1E" w:rsidRPr="00AC6501">
              <w:rPr>
                <w:rFonts w:ascii="Source Sans 3" w:hAnsi="Source Sans 3"/>
                <w:noProof/>
              </w:rPr>
              <w:t> </w:t>
            </w:r>
            <w:r w:rsidR="00455E1E" w:rsidRPr="00AC6501">
              <w:rPr>
                <w:rFonts w:ascii="Source Sans 3" w:hAnsi="Source Sans 3"/>
              </w:rPr>
              <w:fldChar w:fldCharType="end"/>
            </w:r>
            <w:bookmarkEnd w:id="1"/>
          </w:p>
          <w:p w14:paraId="6AE8C05B" w14:textId="77777777" w:rsidR="00455E1E" w:rsidRPr="00AC6501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AC6501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06169B4" wp14:editId="4420F169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A69D767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AC6501">
              <w:rPr>
                <w:rFonts w:ascii="Source Sans 3" w:hAnsi="Source Sans 3"/>
              </w:rPr>
              <w:t xml:space="preserve">Verantwortlich: </w:t>
            </w:r>
            <w:r w:rsidRPr="00AC6501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AC6501">
              <w:rPr>
                <w:rFonts w:ascii="Source Sans 3" w:hAnsi="Source Sans 3"/>
              </w:rPr>
              <w:instrText xml:space="preserve"> FORMTEXT </w:instrText>
            </w:r>
            <w:r w:rsidRPr="00AC6501">
              <w:rPr>
                <w:rFonts w:ascii="Source Sans 3" w:hAnsi="Source Sans 3"/>
              </w:rPr>
            </w:r>
            <w:r w:rsidRPr="00AC6501">
              <w:rPr>
                <w:rFonts w:ascii="Source Sans 3" w:hAnsi="Source Sans 3"/>
              </w:rPr>
              <w:fldChar w:fldCharType="separate"/>
            </w:r>
            <w:r w:rsidRPr="00AC6501">
              <w:rPr>
                <w:rFonts w:ascii="Source Sans 3" w:hAnsi="Source Sans 3"/>
                <w:noProof/>
              </w:rPr>
              <w:t> </w:t>
            </w:r>
            <w:r w:rsidRPr="00AC6501">
              <w:rPr>
                <w:rFonts w:ascii="Source Sans 3" w:hAnsi="Source Sans 3"/>
                <w:noProof/>
              </w:rPr>
              <w:t> </w:t>
            </w:r>
            <w:r w:rsidRPr="00AC6501">
              <w:rPr>
                <w:rFonts w:ascii="Source Sans 3" w:hAnsi="Source Sans 3"/>
                <w:noProof/>
              </w:rPr>
              <w:t> </w:t>
            </w:r>
            <w:r w:rsidRPr="00AC6501">
              <w:rPr>
                <w:rFonts w:ascii="Source Sans 3" w:hAnsi="Source Sans 3"/>
                <w:noProof/>
              </w:rPr>
              <w:t> </w:t>
            </w:r>
            <w:r w:rsidRPr="00AC6501">
              <w:rPr>
                <w:rFonts w:ascii="Source Sans 3" w:hAnsi="Source Sans 3"/>
                <w:noProof/>
              </w:rPr>
              <w:t> </w:t>
            </w:r>
            <w:r w:rsidRPr="00AC6501">
              <w:rPr>
                <w:rFonts w:ascii="Source Sans 3" w:hAnsi="Source Sans 3"/>
              </w:rPr>
              <w:fldChar w:fldCharType="end"/>
            </w:r>
          </w:p>
          <w:p w14:paraId="7E28558C" w14:textId="77777777" w:rsidR="00455E1E" w:rsidRPr="00AC6501" w:rsidRDefault="005C07E8" w:rsidP="00A358A6">
            <w:pPr>
              <w:spacing w:before="0" w:line="200" w:lineRule="exact"/>
              <w:ind w:left="57"/>
              <w:rPr>
                <w:rFonts w:ascii="Source Sans 3" w:hAnsi="Source Sans 3"/>
                <w:sz w:val="16"/>
              </w:rPr>
            </w:pPr>
            <w:r w:rsidRPr="00AC6501">
              <w:rPr>
                <w:rFonts w:ascii="Source Sans 3" w:hAnsi="Source Sans 3"/>
              </w:rPr>
              <w:tab/>
            </w:r>
            <w:r w:rsidRPr="00AC6501">
              <w:rPr>
                <w:rFonts w:ascii="Source Sans 3" w:hAnsi="Source Sans 3"/>
              </w:rPr>
              <w:tab/>
            </w:r>
            <w:r w:rsidRPr="00AC6501">
              <w:rPr>
                <w:rFonts w:ascii="Source Sans 3" w:hAnsi="Source Sans 3"/>
              </w:rPr>
              <w:tab/>
              <w:t xml:space="preserve">          </w:t>
            </w:r>
            <w:r w:rsidR="00455E1E" w:rsidRPr="00AC6501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6C66CAAD" w14:textId="77777777" w:rsidR="00455E1E" w:rsidRPr="00AC6501" w:rsidRDefault="00455E1E" w:rsidP="00995423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AC6501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3E7A4190" w14:textId="77777777" w:rsidR="00723925" w:rsidRPr="00AC6501" w:rsidRDefault="00723925" w:rsidP="007A7809">
            <w:pPr>
              <w:spacing w:after="160" w:line="200" w:lineRule="exact"/>
              <w:rPr>
                <w:rFonts w:ascii="Source Sans 3" w:hAnsi="Source Sans 3"/>
              </w:rPr>
            </w:pPr>
            <w:r w:rsidRPr="00AC6501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AC6501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AC6501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AC6501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AC6501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73320EBF" w14:textId="77777777" w:rsidR="00455E1E" w:rsidRPr="00AC6501" w:rsidRDefault="007A7809" w:rsidP="00995423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AC6501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EDA2CE0" wp14:editId="52F85E26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D2D514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AC6501">
              <w:rPr>
                <w:rFonts w:ascii="Source Sans 3" w:hAnsi="Source Sans 3"/>
              </w:rPr>
              <w:t>Arbeitsplatz:</w:t>
            </w:r>
            <w:r w:rsidRPr="00AC6501">
              <w:rPr>
                <w:rFonts w:ascii="Source Sans 3" w:hAnsi="Source Sans 3"/>
              </w:rPr>
              <w:t xml:space="preserve"> </w:t>
            </w:r>
            <w:r w:rsidR="00455E1E" w:rsidRPr="00AC6501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AC6501">
              <w:rPr>
                <w:rFonts w:ascii="Source Sans 3" w:hAnsi="Source Sans 3"/>
              </w:rPr>
              <w:instrText xml:space="preserve"> FORMTEXT </w:instrText>
            </w:r>
            <w:r w:rsidR="00455E1E" w:rsidRPr="00AC6501">
              <w:rPr>
                <w:rFonts w:ascii="Source Sans 3" w:hAnsi="Source Sans 3"/>
              </w:rPr>
            </w:r>
            <w:r w:rsidR="00455E1E" w:rsidRPr="00AC6501">
              <w:rPr>
                <w:rFonts w:ascii="Source Sans 3" w:hAnsi="Source Sans 3"/>
              </w:rPr>
              <w:fldChar w:fldCharType="separate"/>
            </w:r>
            <w:r w:rsidR="00455E1E" w:rsidRPr="00AC6501">
              <w:rPr>
                <w:rFonts w:ascii="Source Sans 3" w:hAnsi="Source Sans 3"/>
                <w:noProof/>
              </w:rPr>
              <w:t> </w:t>
            </w:r>
            <w:r w:rsidR="00455E1E" w:rsidRPr="00AC6501">
              <w:rPr>
                <w:rFonts w:ascii="Source Sans 3" w:hAnsi="Source Sans 3"/>
                <w:noProof/>
              </w:rPr>
              <w:t> </w:t>
            </w:r>
            <w:r w:rsidR="00455E1E" w:rsidRPr="00AC6501">
              <w:rPr>
                <w:rFonts w:ascii="Source Sans 3" w:hAnsi="Source Sans 3"/>
                <w:noProof/>
              </w:rPr>
              <w:t> </w:t>
            </w:r>
            <w:r w:rsidR="00455E1E" w:rsidRPr="00AC6501">
              <w:rPr>
                <w:rFonts w:ascii="Source Sans 3" w:hAnsi="Source Sans 3"/>
                <w:noProof/>
              </w:rPr>
              <w:t> </w:t>
            </w:r>
            <w:r w:rsidR="00455E1E" w:rsidRPr="00AC6501">
              <w:rPr>
                <w:rFonts w:ascii="Source Sans 3" w:hAnsi="Source Sans 3"/>
                <w:noProof/>
              </w:rPr>
              <w:t> </w:t>
            </w:r>
            <w:r w:rsidR="00455E1E" w:rsidRPr="00AC6501">
              <w:rPr>
                <w:rFonts w:ascii="Source Sans 3" w:hAnsi="Source Sans 3"/>
              </w:rPr>
              <w:fldChar w:fldCharType="end"/>
            </w:r>
          </w:p>
          <w:p w14:paraId="626CA2A1" w14:textId="77777777" w:rsidR="00455E1E" w:rsidRPr="00AC6501" w:rsidRDefault="00B645BE" w:rsidP="007A7809">
            <w:pPr>
              <w:tabs>
                <w:tab w:val="left" w:pos="1304"/>
              </w:tabs>
              <w:spacing w:before="120"/>
              <w:rPr>
                <w:rFonts w:ascii="Source Sans 3" w:hAnsi="Source Sans 3"/>
              </w:rPr>
            </w:pPr>
            <w:r w:rsidRPr="00AC6501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D40AA4E" wp14:editId="54D22549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FA43F0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AC6501">
              <w:rPr>
                <w:rFonts w:ascii="Source Sans 3" w:hAnsi="Source Sans 3"/>
              </w:rPr>
              <w:t>Tätigkeit:</w:t>
            </w:r>
            <w:r w:rsidR="007A7809" w:rsidRPr="00AC6501">
              <w:rPr>
                <w:rFonts w:ascii="Source Sans 3" w:hAnsi="Source Sans 3"/>
              </w:rPr>
              <w:t xml:space="preserve"> </w:t>
            </w:r>
            <w:r w:rsidR="00455E1E" w:rsidRPr="00AC6501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AC6501">
              <w:rPr>
                <w:rFonts w:ascii="Source Sans 3" w:hAnsi="Source Sans 3"/>
              </w:rPr>
              <w:instrText xml:space="preserve"> FORMTEXT </w:instrText>
            </w:r>
            <w:r w:rsidR="00455E1E" w:rsidRPr="00AC6501">
              <w:rPr>
                <w:rFonts w:ascii="Source Sans 3" w:hAnsi="Source Sans 3"/>
              </w:rPr>
            </w:r>
            <w:r w:rsidR="00455E1E" w:rsidRPr="00AC6501">
              <w:rPr>
                <w:rFonts w:ascii="Source Sans 3" w:hAnsi="Source Sans 3"/>
              </w:rPr>
              <w:fldChar w:fldCharType="separate"/>
            </w:r>
            <w:r w:rsidR="00455E1E" w:rsidRPr="00AC6501">
              <w:rPr>
                <w:rFonts w:ascii="Source Sans 3" w:hAnsi="Source Sans 3"/>
                <w:noProof/>
              </w:rPr>
              <w:t> </w:t>
            </w:r>
            <w:r w:rsidR="00455E1E" w:rsidRPr="00AC6501">
              <w:rPr>
                <w:rFonts w:ascii="Source Sans 3" w:hAnsi="Source Sans 3"/>
                <w:noProof/>
              </w:rPr>
              <w:t> </w:t>
            </w:r>
            <w:r w:rsidR="00455E1E" w:rsidRPr="00AC6501">
              <w:rPr>
                <w:rFonts w:ascii="Source Sans 3" w:hAnsi="Source Sans 3"/>
                <w:noProof/>
              </w:rPr>
              <w:t> </w:t>
            </w:r>
            <w:r w:rsidR="00455E1E" w:rsidRPr="00AC6501">
              <w:rPr>
                <w:rFonts w:ascii="Source Sans 3" w:hAnsi="Source Sans 3"/>
                <w:noProof/>
              </w:rPr>
              <w:t> </w:t>
            </w:r>
            <w:r w:rsidR="00455E1E" w:rsidRPr="00AC6501">
              <w:rPr>
                <w:rFonts w:ascii="Source Sans 3" w:hAnsi="Source Sans 3"/>
                <w:noProof/>
              </w:rPr>
              <w:t> </w:t>
            </w:r>
            <w:r w:rsidR="00455E1E" w:rsidRPr="00AC6501">
              <w:rPr>
                <w:rFonts w:ascii="Source Sans 3" w:hAnsi="Source Sans 3"/>
              </w:rPr>
              <w:fldChar w:fldCharType="end"/>
            </w:r>
          </w:p>
        </w:tc>
        <w:tc>
          <w:tcPr>
            <w:tcW w:w="1914" w:type="dxa"/>
            <w:gridSpan w:val="2"/>
          </w:tcPr>
          <w:p w14:paraId="7CA7F465" w14:textId="77777777" w:rsidR="00C108A5" w:rsidRPr="00AC6501" w:rsidRDefault="00C108A5" w:rsidP="007A7809">
            <w:pPr>
              <w:spacing w:before="0" w:after="200"/>
              <w:rPr>
                <w:rFonts w:ascii="Source Sans 3" w:hAnsi="Source Sans 3"/>
              </w:rPr>
            </w:pPr>
          </w:p>
          <w:p w14:paraId="5257B4D6" w14:textId="77777777" w:rsidR="00455E1E" w:rsidRPr="00AC6501" w:rsidRDefault="00455E1E">
            <w:pPr>
              <w:spacing w:before="0"/>
              <w:rPr>
                <w:rFonts w:ascii="Source Sans 3" w:hAnsi="Source Sans 3"/>
              </w:rPr>
            </w:pPr>
            <w:r w:rsidRPr="00AC6501">
              <w:rPr>
                <w:rFonts w:ascii="Source Sans 3" w:hAnsi="Source Sans 3"/>
              </w:rPr>
              <w:t xml:space="preserve">Stand: </w:t>
            </w:r>
            <w:r w:rsidRPr="00AC6501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AC6501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AC6501">
              <w:rPr>
                <w:rFonts w:ascii="Source Sans 3" w:hAnsi="Source Sans 3"/>
                <w:u w:val="single"/>
              </w:rPr>
            </w:r>
            <w:r w:rsidRPr="00AC6501">
              <w:rPr>
                <w:rFonts w:ascii="Source Sans 3" w:hAnsi="Source Sans 3"/>
                <w:u w:val="single"/>
              </w:rPr>
              <w:fldChar w:fldCharType="separate"/>
            </w:r>
            <w:r w:rsidRPr="00AC6501">
              <w:rPr>
                <w:rFonts w:ascii="Source Sans 3" w:hAnsi="Source Sans 3"/>
                <w:noProof/>
                <w:u w:val="single"/>
              </w:rPr>
              <w:t> </w:t>
            </w:r>
            <w:r w:rsidRPr="00AC6501">
              <w:rPr>
                <w:rFonts w:ascii="Source Sans 3" w:hAnsi="Source Sans 3"/>
                <w:noProof/>
                <w:u w:val="single"/>
              </w:rPr>
              <w:t> </w:t>
            </w:r>
            <w:r w:rsidRPr="00AC6501">
              <w:rPr>
                <w:rFonts w:ascii="Source Sans 3" w:hAnsi="Source Sans 3"/>
                <w:noProof/>
                <w:u w:val="single"/>
              </w:rPr>
              <w:t> </w:t>
            </w:r>
            <w:r w:rsidRPr="00AC6501">
              <w:rPr>
                <w:rFonts w:ascii="Source Sans 3" w:hAnsi="Source Sans 3"/>
                <w:noProof/>
                <w:u w:val="single"/>
              </w:rPr>
              <w:t> </w:t>
            </w:r>
            <w:r w:rsidRPr="00AC6501">
              <w:rPr>
                <w:rFonts w:ascii="Source Sans 3" w:hAnsi="Source Sans 3"/>
                <w:noProof/>
                <w:u w:val="single"/>
              </w:rPr>
              <w:t> </w:t>
            </w:r>
            <w:r w:rsidRPr="00AC6501">
              <w:rPr>
                <w:rFonts w:ascii="Source Sans 3" w:hAnsi="Source Sans 3"/>
                <w:u w:val="single"/>
              </w:rPr>
              <w:fldChar w:fldCharType="end"/>
            </w:r>
            <w:bookmarkEnd w:id="2"/>
            <w:r w:rsidRPr="00AC6501">
              <w:rPr>
                <w:rFonts w:ascii="Source Sans 3" w:hAnsi="Source Sans 3"/>
              </w:rPr>
              <w:t xml:space="preserve"> </w:t>
            </w:r>
          </w:p>
          <w:p w14:paraId="09C1502F" w14:textId="59E6ECD6" w:rsidR="00455E1E" w:rsidRPr="00AC6501" w:rsidRDefault="00B06871" w:rsidP="00D32910">
            <w:pPr>
              <w:spacing w:before="120"/>
              <w:rPr>
                <w:rFonts w:ascii="Source Sans 3" w:hAnsi="Source Sans 3"/>
                <w:sz w:val="16"/>
              </w:rPr>
            </w:pPr>
            <w:r w:rsidRPr="00AC6501">
              <w:rPr>
                <w:rFonts w:ascii="Source Sans 3" w:hAnsi="Source Sans 3"/>
                <w:sz w:val="16"/>
              </w:rPr>
              <w:t>B</w:t>
            </w:r>
            <w:r w:rsidR="00C5585C" w:rsidRPr="00AC6501">
              <w:rPr>
                <w:rFonts w:ascii="Source Sans 3" w:hAnsi="Source Sans 3"/>
                <w:sz w:val="16"/>
              </w:rPr>
              <w:t>242</w:t>
            </w:r>
          </w:p>
        </w:tc>
      </w:tr>
      <w:tr w:rsidR="005C07E8" w:rsidRPr="00AC6501" w14:paraId="3B51B322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71BB58FC" w14:textId="77777777" w:rsidR="005C07E8" w:rsidRPr="00AC6501" w:rsidRDefault="005C07E8" w:rsidP="00C5585C">
            <w:pPr>
              <w:pStyle w:val="berschrift2"/>
              <w:spacing w:before="20" w:after="20"/>
              <w:rPr>
                <w:rFonts w:ascii="Source Sans 3" w:hAnsi="Source Sans 3"/>
              </w:rPr>
            </w:pPr>
            <w:r w:rsidRPr="00AC6501">
              <w:rPr>
                <w:rFonts w:ascii="Source Sans 3" w:hAnsi="Source Sans 3"/>
              </w:rPr>
              <w:t>Anwendungsbereich</w:t>
            </w:r>
          </w:p>
        </w:tc>
      </w:tr>
      <w:tr w:rsidR="00455E1E" w:rsidRPr="00AC6501" w14:paraId="0B3C2533" w14:textId="77777777" w:rsidTr="002D3D96">
        <w:trPr>
          <w:trHeight w:val="170"/>
        </w:trPr>
        <w:tc>
          <w:tcPr>
            <w:tcW w:w="10206" w:type="dxa"/>
            <w:gridSpan w:val="6"/>
            <w:vAlign w:val="center"/>
          </w:tcPr>
          <w:p w14:paraId="4851F54B" w14:textId="0B18A6C3" w:rsidR="00455E1E" w:rsidRPr="00AC6501" w:rsidRDefault="00C5585C" w:rsidP="002D3D96">
            <w:pPr>
              <w:pStyle w:val="berschrift1"/>
              <w:rPr>
                <w:rFonts w:ascii="Source Sans 3" w:hAnsi="Source Sans 3"/>
              </w:rPr>
            </w:pPr>
            <w:r w:rsidRPr="00AC6501">
              <w:rPr>
                <w:rFonts w:ascii="Source Sans 3" w:hAnsi="Source Sans 3"/>
              </w:rPr>
              <w:t>Additive Fertigung – Laser-Strahlschmelzen</w:t>
            </w:r>
          </w:p>
        </w:tc>
      </w:tr>
      <w:tr w:rsidR="00C108A5" w:rsidRPr="00AC6501" w14:paraId="4E581703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1D6BDF09" w14:textId="77777777" w:rsidR="00C108A5" w:rsidRPr="00AC6501" w:rsidRDefault="008D049D" w:rsidP="00C5585C">
            <w:pPr>
              <w:pStyle w:val="berschrift2"/>
              <w:spacing w:before="20" w:after="20"/>
              <w:rPr>
                <w:rFonts w:ascii="Source Sans 3" w:hAnsi="Source Sans 3"/>
              </w:rPr>
            </w:pPr>
            <w:r w:rsidRPr="00AC6501">
              <w:rPr>
                <w:rFonts w:ascii="Source Sans 3" w:hAnsi="Source Sans 3"/>
              </w:rPr>
              <w:t>Gefährdungen</w:t>
            </w:r>
          </w:p>
        </w:tc>
      </w:tr>
      <w:tr w:rsidR="005C07E8" w:rsidRPr="00AC6501" w14:paraId="46E09D6D" w14:textId="77777777" w:rsidTr="007A7809">
        <w:trPr>
          <w:trHeight w:val="2140"/>
        </w:trPr>
        <w:tc>
          <w:tcPr>
            <w:tcW w:w="1204" w:type="dxa"/>
            <w:gridSpan w:val="2"/>
            <w:shd w:val="clear" w:color="auto" w:fill="FFFFFF"/>
          </w:tcPr>
          <w:p w14:paraId="643E6FCE" w14:textId="77777777" w:rsidR="005C07E8" w:rsidRPr="00AC6501" w:rsidRDefault="00C5585C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AC6501">
              <w:rPr>
                <w:rFonts w:ascii="Source Sans 3" w:hAnsi="Source Sans 3"/>
                <w:noProof/>
              </w:rPr>
              <w:drawing>
                <wp:inline distT="0" distB="0" distL="0" distR="0" wp14:anchorId="6C8144F6" wp14:editId="6E99A122">
                  <wp:extent cx="612000" cy="533479"/>
                  <wp:effectExtent l="0" t="0" r="0" b="0"/>
                  <wp:docPr id="826" name="Bild 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33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77B784" w14:textId="7E717194" w:rsidR="00C5585C" w:rsidRPr="00AC6501" w:rsidRDefault="00C5585C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AC6501">
              <w:rPr>
                <w:rFonts w:ascii="Source Sans 3" w:hAnsi="Source Sans 3"/>
                <w:noProof/>
              </w:rPr>
              <w:drawing>
                <wp:inline distT="0" distB="0" distL="0" distR="0" wp14:anchorId="611F3CFD" wp14:editId="3C196681">
                  <wp:extent cx="612000" cy="534925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53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  <w:gridSpan w:val="3"/>
            <w:shd w:val="clear" w:color="auto" w:fill="auto"/>
          </w:tcPr>
          <w:p w14:paraId="7F44BFAF" w14:textId="7E58A89B" w:rsidR="00C5585C" w:rsidRPr="00AC6501" w:rsidRDefault="00AC6501" w:rsidP="00AC6501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C5585C" w:rsidRPr="00AC6501">
              <w:t>Quetsch-, Scher- und Einzugsstellen an bewegte Maschinenteile, wie Bauplattform und Antriebsteile</w:t>
            </w:r>
          </w:p>
          <w:p w14:paraId="0B7AA58C" w14:textId="2A4934E0" w:rsidR="00C5585C" w:rsidRPr="00AC6501" w:rsidRDefault="00AC6501" w:rsidP="00AC6501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C5585C" w:rsidRPr="00AC6501">
              <w:t>Augen – und Hautgefährdung durch Laserstrahlung</w:t>
            </w:r>
          </w:p>
          <w:p w14:paraId="7B2DA0D5" w14:textId="557E44DF" w:rsidR="00C5585C" w:rsidRPr="00AC6501" w:rsidRDefault="00AC6501" w:rsidP="00AC6501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C5585C" w:rsidRPr="00AC6501">
              <w:t>Heiße Oberflächen (Arbeitsraum und Werkstück)</w:t>
            </w:r>
          </w:p>
          <w:p w14:paraId="207FF554" w14:textId="6825147F" w:rsidR="00C5585C" w:rsidRPr="00AC6501" w:rsidRDefault="00AC6501" w:rsidP="00AC6501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C5585C" w:rsidRPr="00AC6501">
              <w:t>Unkontrolliertes Ausströmen von Schutzgas</w:t>
            </w:r>
          </w:p>
          <w:p w14:paraId="67F36B5C" w14:textId="0D744476" w:rsidR="00C5585C" w:rsidRPr="00AC6501" w:rsidRDefault="00AC6501" w:rsidP="00AC6501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C5585C" w:rsidRPr="00AC6501">
              <w:t xml:space="preserve">Verpuffungs- und Explosionsgefahr durch pulverförmiges Ausgangsmaterial (Metallpulver z. B. Titan, </w:t>
            </w:r>
            <w:r>
              <w:br/>
            </w:r>
            <w:r w:rsidR="00C5585C" w:rsidRPr="00AC6501">
              <w:t>Aluminium, Metalllegierungen / Kunststoffpulver)</w:t>
            </w:r>
          </w:p>
          <w:p w14:paraId="006A8C15" w14:textId="46B983B1" w:rsidR="00C5585C" w:rsidRPr="00AC6501" w:rsidRDefault="00AC6501" w:rsidP="00AC6501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C5585C" w:rsidRPr="00AC6501">
              <w:t>Inhalative/dermale Exposition gegenüber Kleinstpartikeln</w:t>
            </w:r>
          </w:p>
          <w:p w14:paraId="128CA513" w14:textId="55FE02D4" w:rsidR="00C5585C" w:rsidRPr="00AC6501" w:rsidRDefault="00AC6501" w:rsidP="00AC6501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C5585C" w:rsidRPr="00AC6501">
              <w:t>Karzinogenen (krebserzeugenden) Stoffen z. B. Chrom/Nickel-/Cobaltstäube</w:t>
            </w:r>
          </w:p>
          <w:p w14:paraId="1FC80C3C" w14:textId="0CBF5D94" w:rsidR="00A358A6" w:rsidRPr="00AC6501" w:rsidRDefault="00AC6501" w:rsidP="00AC6501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C5585C" w:rsidRPr="00AC6501">
              <w:t xml:space="preserve">Exotherme Reaktionen zwischen den unterschiedlichen reaktiven Ausgangwerkstoffen </w:t>
            </w:r>
            <w:r w:rsidR="00C5585C" w:rsidRPr="00AC6501">
              <w:br/>
              <w:t>(Beispiel: Aluminium und Eisenoxid) im Rahmen des Materialwechsels.</w:t>
            </w:r>
          </w:p>
        </w:tc>
        <w:tc>
          <w:tcPr>
            <w:tcW w:w="1275" w:type="dxa"/>
            <w:shd w:val="clear" w:color="auto" w:fill="auto"/>
          </w:tcPr>
          <w:p w14:paraId="45E5AE5C" w14:textId="77777777" w:rsidR="005C07E8" w:rsidRPr="00AC6501" w:rsidRDefault="00C5585C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AC6501">
              <w:rPr>
                <w:rFonts w:ascii="Source Sans 3" w:hAnsi="Source Sans 3"/>
                <w:noProof/>
              </w:rPr>
              <w:drawing>
                <wp:inline distT="0" distB="0" distL="0" distR="0" wp14:anchorId="09834923" wp14:editId="02463B2C">
                  <wp:extent cx="612000" cy="533479"/>
                  <wp:effectExtent l="0" t="0" r="0" b="0"/>
                  <wp:docPr id="827" name="Bild 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33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8A25FF" w14:textId="6C8FD97E" w:rsidR="00C5585C" w:rsidRPr="00AC6501" w:rsidRDefault="00C5585C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AC6501">
              <w:rPr>
                <w:rFonts w:ascii="Source Sans 3" w:hAnsi="Source Sans 3"/>
                <w:noProof/>
              </w:rPr>
              <w:drawing>
                <wp:inline distT="0" distB="0" distL="0" distR="0" wp14:anchorId="659796C1" wp14:editId="4313D3D4">
                  <wp:extent cx="612000" cy="534925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53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E1E" w:rsidRPr="00AC6501" w14:paraId="644F90E1" w14:textId="77777777" w:rsidTr="007A7809">
        <w:trPr>
          <w:trHeight w:val="131"/>
        </w:trPr>
        <w:tc>
          <w:tcPr>
            <w:tcW w:w="10206" w:type="dxa"/>
            <w:gridSpan w:val="6"/>
            <w:shd w:val="clear" w:color="auto" w:fill="084267"/>
          </w:tcPr>
          <w:p w14:paraId="320426C1" w14:textId="77777777" w:rsidR="00455E1E" w:rsidRPr="00AC6501" w:rsidRDefault="00455E1E" w:rsidP="00C5585C">
            <w:pPr>
              <w:pStyle w:val="berschrift2"/>
              <w:spacing w:before="20" w:after="20"/>
              <w:rPr>
                <w:rFonts w:ascii="Source Sans 3" w:hAnsi="Source Sans 3"/>
              </w:rPr>
            </w:pPr>
            <w:r w:rsidRPr="00AC6501">
              <w:rPr>
                <w:rFonts w:ascii="Source Sans 3" w:hAnsi="Source Sans 3"/>
              </w:rPr>
              <w:t>Schutzmaßnahmen und Verhaltensregeln</w:t>
            </w:r>
          </w:p>
        </w:tc>
      </w:tr>
      <w:tr w:rsidR="002C1E9B" w:rsidRPr="00AC6501" w14:paraId="5290C6C5" w14:textId="77777777" w:rsidTr="007A7809">
        <w:trPr>
          <w:trHeight w:val="3976"/>
        </w:trPr>
        <w:tc>
          <w:tcPr>
            <w:tcW w:w="1191" w:type="dxa"/>
          </w:tcPr>
          <w:p w14:paraId="6F4147E1" w14:textId="77777777" w:rsidR="002C1E9B" w:rsidRPr="00AC6501" w:rsidRDefault="00C5585C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AC6501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0FFBDD4E" wp14:editId="404BCBD7">
                  <wp:extent cx="612000" cy="612000"/>
                  <wp:effectExtent l="0" t="0" r="0" b="0"/>
                  <wp:docPr id="828" name="Bild 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1F19F2" w14:textId="77777777" w:rsidR="00C5585C" w:rsidRPr="00AC6501" w:rsidRDefault="00C5585C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AC6501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03B8B13D" wp14:editId="109680B3">
                  <wp:extent cx="612000" cy="612000"/>
                  <wp:effectExtent l="0" t="0" r="0" b="0"/>
                  <wp:docPr id="829" name="Bild 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F83F1D" w14:textId="77777777" w:rsidR="00C5585C" w:rsidRPr="00AC6501" w:rsidRDefault="00C5585C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AC6501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69A32278" wp14:editId="70975F11">
                  <wp:extent cx="612000" cy="612000"/>
                  <wp:effectExtent l="0" t="0" r="0" b="0"/>
                  <wp:docPr id="830" name="Bild 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75EE9D" w14:textId="44B784E4" w:rsidR="00C5585C" w:rsidRPr="00AC6501" w:rsidRDefault="00C5585C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AC6501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4F71ED34" wp14:editId="055B5FAC">
                  <wp:extent cx="612000" cy="612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gridSpan w:val="4"/>
          </w:tcPr>
          <w:p w14:paraId="0F0C13F8" w14:textId="2475B316" w:rsidR="00C5585C" w:rsidRPr="00AC6501" w:rsidRDefault="00AC6501" w:rsidP="00AC6501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C5585C" w:rsidRPr="00AC6501">
              <w:t xml:space="preserve">Durch den Hersteller bereits montierte Kapselungen oder Absaugungsvorrichtungen benutzen! </w:t>
            </w:r>
            <w:r w:rsidR="00C5585C" w:rsidRPr="00AC6501">
              <w:br/>
              <w:t>Die Wirksamkeit der Absaugmaßnahmen regelmäßig überprüfen!</w:t>
            </w:r>
          </w:p>
          <w:p w14:paraId="5D66B9C7" w14:textId="52640EEF" w:rsidR="00C5585C" w:rsidRPr="00AC6501" w:rsidRDefault="00AC6501" w:rsidP="00AC6501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C5585C" w:rsidRPr="00AC6501">
              <w:t>Schutzeinrichtungen und Maschinenverkleidungen regelmäßig auf Vollständigkeit und Funktionssicherheit überprüfen! Sichtprüfung vor Inbetriebnahme!</w:t>
            </w:r>
          </w:p>
          <w:p w14:paraId="48F1F955" w14:textId="639DCCA6" w:rsidR="00C5585C" w:rsidRPr="00AC6501" w:rsidRDefault="00AC6501" w:rsidP="00AC6501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C5585C" w:rsidRPr="00AC6501">
              <w:t xml:space="preserve">Nur elektrostatisch ableitfähige Behälter und geschlossene Systeme (Glovebox, geschlossener </w:t>
            </w:r>
            <w:r w:rsidR="00C5585C" w:rsidRPr="00AC6501">
              <w:br/>
              <w:t xml:space="preserve">Container </w:t>
            </w:r>
            <w:r w:rsidR="009D4480" w:rsidRPr="00AC6501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9D4480" w:rsidRPr="00AC6501">
              <w:rPr>
                <w:u w:val="single"/>
              </w:rPr>
              <w:instrText xml:space="preserve"> FORMTEXT </w:instrText>
            </w:r>
            <w:r w:rsidR="009D4480" w:rsidRPr="00AC6501">
              <w:rPr>
                <w:u w:val="single"/>
              </w:rPr>
            </w:r>
            <w:r w:rsidR="009D4480" w:rsidRPr="00AC6501">
              <w:rPr>
                <w:u w:val="single"/>
              </w:rPr>
              <w:fldChar w:fldCharType="separate"/>
            </w:r>
            <w:r w:rsidR="009D4480" w:rsidRPr="00AC6501">
              <w:rPr>
                <w:u w:val="single"/>
              </w:rPr>
              <w:t> </w:t>
            </w:r>
            <w:r w:rsidR="009D4480" w:rsidRPr="00AC6501">
              <w:rPr>
                <w:u w:val="single"/>
              </w:rPr>
              <w:t> </w:t>
            </w:r>
            <w:r w:rsidR="009D4480" w:rsidRPr="00AC6501">
              <w:rPr>
                <w:u w:val="single"/>
              </w:rPr>
              <w:t> </w:t>
            </w:r>
            <w:r w:rsidR="009D4480" w:rsidRPr="00AC6501">
              <w:rPr>
                <w:u w:val="single"/>
              </w:rPr>
              <w:t> </w:t>
            </w:r>
            <w:r w:rsidR="009D4480" w:rsidRPr="00AC6501">
              <w:rPr>
                <w:u w:val="single"/>
              </w:rPr>
              <w:t> </w:t>
            </w:r>
            <w:r w:rsidR="009D4480" w:rsidRPr="00AC6501">
              <w:fldChar w:fldCharType="end"/>
            </w:r>
            <w:r w:rsidR="00C5585C" w:rsidRPr="00AC6501">
              <w:t xml:space="preserve">) zum Materialhandling verwenden! </w:t>
            </w:r>
          </w:p>
          <w:p w14:paraId="05F71D41" w14:textId="37C0F6BD" w:rsidR="00C5585C" w:rsidRPr="00AC6501" w:rsidRDefault="00AC6501" w:rsidP="00AC6501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C5585C" w:rsidRPr="00AC6501">
              <w:t>Maschine nur bestimmungsgemäß verwenden (Bedienungsanleitungen beachten)!</w:t>
            </w:r>
          </w:p>
          <w:p w14:paraId="742A0540" w14:textId="3EF1801D" w:rsidR="00C5585C" w:rsidRPr="00AC6501" w:rsidRDefault="00AC6501" w:rsidP="00AC6501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C5585C" w:rsidRPr="00AC6501">
              <w:t xml:space="preserve">Nach dem Anhalten der Anlage den Arbeitsraum und das Werkstück erst nach einem ausreichenden Zeitraum (siehe Bedienungsanleitung) direkt berühren! Bei der Handhabung heißer Bauteile geeignete Arbeitsmittel </w:t>
            </w:r>
            <w:r>
              <w:br/>
            </w:r>
            <w:r w:rsidR="00C5585C" w:rsidRPr="00AC6501">
              <w:t>(z. B. Greifwerkzeuge) und/ oder Schutzhandschuhe tragen (</w:t>
            </w:r>
            <w:r w:rsidR="009D4480" w:rsidRPr="00AC6501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9D4480" w:rsidRPr="00AC6501">
              <w:rPr>
                <w:u w:val="single"/>
              </w:rPr>
              <w:instrText xml:space="preserve"> FORMTEXT </w:instrText>
            </w:r>
            <w:r w:rsidR="009D4480" w:rsidRPr="00AC6501">
              <w:rPr>
                <w:u w:val="single"/>
              </w:rPr>
            </w:r>
            <w:r w:rsidR="009D4480" w:rsidRPr="00AC6501">
              <w:rPr>
                <w:u w:val="single"/>
              </w:rPr>
              <w:fldChar w:fldCharType="separate"/>
            </w:r>
            <w:r w:rsidR="009D4480" w:rsidRPr="00AC6501">
              <w:rPr>
                <w:u w:val="single"/>
              </w:rPr>
              <w:t> </w:t>
            </w:r>
            <w:r w:rsidR="009D4480" w:rsidRPr="00AC6501">
              <w:rPr>
                <w:u w:val="single"/>
              </w:rPr>
              <w:t> </w:t>
            </w:r>
            <w:r w:rsidR="009D4480" w:rsidRPr="00AC6501">
              <w:rPr>
                <w:u w:val="single"/>
              </w:rPr>
              <w:t> </w:t>
            </w:r>
            <w:r w:rsidR="009D4480" w:rsidRPr="00AC6501">
              <w:rPr>
                <w:u w:val="single"/>
              </w:rPr>
              <w:t> </w:t>
            </w:r>
            <w:r w:rsidR="009D4480" w:rsidRPr="00AC6501">
              <w:rPr>
                <w:u w:val="single"/>
              </w:rPr>
              <w:t> </w:t>
            </w:r>
            <w:r w:rsidR="009D4480" w:rsidRPr="00AC6501">
              <w:fldChar w:fldCharType="end"/>
            </w:r>
            <w:r w:rsidR="00C5585C" w:rsidRPr="00AC6501">
              <w:t>)!</w:t>
            </w:r>
          </w:p>
          <w:p w14:paraId="0B1862C3" w14:textId="51CCBA8A" w:rsidR="00C5585C" w:rsidRPr="00AC6501" w:rsidRDefault="00AC6501" w:rsidP="00AC6501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C5585C" w:rsidRPr="00AC6501">
              <w:t xml:space="preserve">Staubablagerung und -aufwirbelung vermeiden! Staubablagerungen sofort entfernen! Von Zündquellen </w:t>
            </w:r>
            <w:r>
              <w:br/>
            </w:r>
            <w:r w:rsidR="00C5585C" w:rsidRPr="00AC6501">
              <w:t>fernhalten! Den Arbeitsbereich regelmäßig feucht reinigen oder saugen (ggf. mit ex-geschützten Industriestaubsaugern oder Nassabscheidern)!</w:t>
            </w:r>
          </w:p>
          <w:p w14:paraId="419185B7" w14:textId="6B699A86" w:rsidR="00C5585C" w:rsidRPr="00AC6501" w:rsidRDefault="00AC6501" w:rsidP="00AC6501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C5585C" w:rsidRPr="00AC6501">
              <w:t>Ess-, Trink- und Rauchverbot im gesamten Arbeitsbereich beachten!</w:t>
            </w:r>
          </w:p>
          <w:p w14:paraId="06C3A423" w14:textId="4D5A06E2" w:rsidR="00C5585C" w:rsidRPr="00AC6501" w:rsidRDefault="00AC6501" w:rsidP="00AC6501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C5585C" w:rsidRPr="00AC6501">
              <w:t>Hautschutzplan beachten! Die zur Verfügung gestellten Hautschutz- und Hautpflegemittel verwenden!</w:t>
            </w:r>
          </w:p>
          <w:p w14:paraId="1A7C8059" w14:textId="11C6DDDA" w:rsidR="00C5585C" w:rsidRPr="00AC6501" w:rsidRDefault="00AC6501" w:rsidP="00AC6501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C5585C" w:rsidRPr="00AC6501">
              <w:t xml:space="preserve">Verwendung geeigneter PSA (Gestellbrille mit Seitenschutz, ableitfähige Arbeits-/Schutzkleidung </w:t>
            </w:r>
            <w:r w:rsidR="00C5585C" w:rsidRPr="00AC6501">
              <w:br/>
              <w:t xml:space="preserve">inklusive ableitfähigen Schuhen und Schutzhandschuhen, Atemschutz </w:t>
            </w:r>
            <w:r w:rsidR="009D4480" w:rsidRPr="00AC6501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9D4480" w:rsidRPr="00AC6501">
              <w:rPr>
                <w:u w:val="single"/>
              </w:rPr>
              <w:instrText xml:space="preserve"> FORMTEXT </w:instrText>
            </w:r>
            <w:r w:rsidR="009D4480" w:rsidRPr="00AC6501">
              <w:rPr>
                <w:u w:val="single"/>
              </w:rPr>
            </w:r>
            <w:r w:rsidR="009D4480" w:rsidRPr="00AC6501">
              <w:rPr>
                <w:u w:val="single"/>
              </w:rPr>
              <w:fldChar w:fldCharType="separate"/>
            </w:r>
            <w:r w:rsidR="009D4480" w:rsidRPr="00AC6501">
              <w:rPr>
                <w:u w:val="single"/>
              </w:rPr>
              <w:t> </w:t>
            </w:r>
            <w:r w:rsidR="009D4480" w:rsidRPr="00AC6501">
              <w:rPr>
                <w:u w:val="single"/>
              </w:rPr>
              <w:t> </w:t>
            </w:r>
            <w:r w:rsidR="009D4480" w:rsidRPr="00AC6501">
              <w:rPr>
                <w:u w:val="single"/>
              </w:rPr>
              <w:t> </w:t>
            </w:r>
            <w:r w:rsidR="009D4480" w:rsidRPr="00AC6501">
              <w:rPr>
                <w:u w:val="single"/>
              </w:rPr>
              <w:t> </w:t>
            </w:r>
            <w:r w:rsidR="009D4480" w:rsidRPr="00AC6501">
              <w:rPr>
                <w:u w:val="single"/>
              </w:rPr>
              <w:t> </w:t>
            </w:r>
            <w:r w:rsidR="009D4480" w:rsidRPr="00AC6501">
              <w:fldChar w:fldCharType="end"/>
            </w:r>
            <w:r w:rsidR="00C5585C" w:rsidRPr="00AC6501">
              <w:t xml:space="preserve">) für das manuelle </w:t>
            </w:r>
            <w:r w:rsidR="00C5585C" w:rsidRPr="00AC6501">
              <w:br/>
              <w:t>Handling des Pulvers!</w:t>
            </w:r>
          </w:p>
          <w:p w14:paraId="3554A190" w14:textId="361D3074" w:rsidR="00C5585C" w:rsidRPr="00AC6501" w:rsidRDefault="00AC6501" w:rsidP="00AC6501">
            <w:pPr>
              <w:pStyle w:val="Aufzhlung1"/>
              <w:rPr>
                <w:spacing w:val="-2"/>
              </w:rPr>
            </w:pPr>
            <w:r w:rsidRPr="00AC6501">
              <w:rPr>
                <w:spacing w:val="-2"/>
              </w:rPr>
              <w:t>‒</w:t>
            </w:r>
            <w:r w:rsidRPr="00AC6501">
              <w:rPr>
                <w:spacing w:val="-2"/>
              </w:rPr>
              <w:tab/>
            </w:r>
            <w:r w:rsidR="00C5585C" w:rsidRPr="00AC6501">
              <w:rPr>
                <w:spacing w:val="-2"/>
              </w:rPr>
              <w:t>Schnittschutzhandschuhe/mechanische Schutzhandschuhe (</w:t>
            </w:r>
            <w:r w:rsidR="009D4480" w:rsidRPr="00AC6501">
              <w:rPr>
                <w:spacing w:val="-2"/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9D4480" w:rsidRPr="00AC6501">
              <w:rPr>
                <w:spacing w:val="-2"/>
                <w:u w:val="single"/>
              </w:rPr>
              <w:instrText xml:space="preserve"> FORMTEXT </w:instrText>
            </w:r>
            <w:r w:rsidR="009D4480" w:rsidRPr="00AC6501">
              <w:rPr>
                <w:spacing w:val="-2"/>
                <w:u w:val="single"/>
              </w:rPr>
            </w:r>
            <w:r w:rsidR="009D4480" w:rsidRPr="00AC6501">
              <w:rPr>
                <w:spacing w:val="-2"/>
                <w:u w:val="single"/>
              </w:rPr>
              <w:fldChar w:fldCharType="separate"/>
            </w:r>
            <w:r w:rsidR="009D4480" w:rsidRPr="00AC6501">
              <w:rPr>
                <w:spacing w:val="-2"/>
                <w:u w:val="single"/>
              </w:rPr>
              <w:t> </w:t>
            </w:r>
            <w:r w:rsidR="009D4480" w:rsidRPr="00AC6501">
              <w:rPr>
                <w:spacing w:val="-2"/>
                <w:u w:val="single"/>
              </w:rPr>
              <w:t> </w:t>
            </w:r>
            <w:r w:rsidR="009D4480" w:rsidRPr="00AC6501">
              <w:rPr>
                <w:spacing w:val="-2"/>
                <w:u w:val="single"/>
              </w:rPr>
              <w:t> </w:t>
            </w:r>
            <w:r w:rsidR="009D4480" w:rsidRPr="00AC6501">
              <w:rPr>
                <w:spacing w:val="-2"/>
                <w:u w:val="single"/>
              </w:rPr>
              <w:t> </w:t>
            </w:r>
            <w:r w:rsidR="009D4480" w:rsidRPr="00AC6501">
              <w:rPr>
                <w:spacing w:val="-2"/>
                <w:u w:val="single"/>
              </w:rPr>
              <w:t> </w:t>
            </w:r>
            <w:r w:rsidR="009D4480" w:rsidRPr="00AC6501">
              <w:rPr>
                <w:spacing w:val="-2"/>
              </w:rPr>
              <w:fldChar w:fldCharType="end"/>
            </w:r>
            <w:r w:rsidR="00C5585C" w:rsidRPr="00AC6501">
              <w:rPr>
                <w:spacing w:val="-2"/>
              </w:rPr>
              <w:t>) bei der Handhabung von Bauteilen tragen!</w:t>
            </w:r>
          </w:p>
          <w:p w14:paraId="564FE5EF" w14:textId="60DC57E7" w:rsidR="002C1E9B" w:rsidRPr="00AC6501" w:rsidRDefault="00AC6501" w:rsidP="00AC6501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C5585C" w:rsidRPr="00AC6501">
              <w:t xml:space="preserve">Straßenkleidung getrennt von Arbeitskleidung aufbewahren! Verschmutzte Arbeitskleidung sofort </w:t>
            </w:r>
            <w:r w:rsidR="00C5585C" w:rsidRPr="00AC6501">
              <w:br/>
              <w:t>wechseln. Die Reinigung erfolgt durch den Betrieb!</w:t>
            </w:r>
          </w:p>
        </w:tc>
        <w:tc>
          <w:tcPr>
            <w:tcW w:w="1275" w:type="dxa"/>
          </w:tcPr>
          <w:p w14:paraId="2DF23214" w14:textId="77777777" w:rsidR="002C1E9B" w:rsidRPr="00AC6501" w:rsidRDefault="00C5585C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AC6501">
              <w:rPr>
                <w:rFonts w:ascii="Source Sans 3" w:hAnsi="Source Sans 3" w:cs="Arial"/>
                <w:noProof/>
                <w:sz w:val="8"/>
              </w:rPr>
              <w:drawing>
                <wp:inline distT="0" distB="0" distL="0" distR="0" wp14:anchorId="52CDBC09" wp14:editId="40470D6C">
                  <wp:extent cx="648000" cy="642055"/>
                  <wp:effectExtent l="0" t="0" r="0" b="571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0" t="4500" r="4667" b="5500"/>
                          <a:stretch/>
                        </pic:blipFill>
                        <pic:spPr bwMode="auto">
                          <a:xfrm>
                            <a:off x="0" y="0"/>
                            <a:ext cx="648000" cy="64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42E6DA" w14:textId="77777777" w:rsidR="00C5585C" w:rsidRPr="00AC6501" w:rsidRDefault="00C5585C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AC6501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6C3A30CF" wp14:editId="79541EED">
                  <wp:extent cx="612000" cy="612000"/>
                  <wp:effectExtent l="0" t="0" r="0" b="0"/>
                  <wp:docPr id="831" name="Bild 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9CB099" w14:textId="77777777" w:rsidR="00C5585C" w:rsidRPr="00AC6501" w:rsidRDefault="00C5585C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AC6501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10281D68" wp14:editId="69711B33">
                  <wp:extent cx="612000" cy="612000"/>
                  <wp:effectExtent l="0" t="0" r="0" b="0"/>
                  <wp:docPr id="832" name="Bild 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34E70D" w14:textId="14B4B49E" w:rsidR="00C5585C" w:rsidRPr="00AC6501" w:rsidRDefault="00C5585C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AC6501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7381BB0E" wp14:editId="3943CAD8">
                  <wp:extent cx="612000" cy="612000"/>
                  <wp:effectExtent l="0" t="0" r="0" b="0"/>
                  <wp:docPr id="833" name="Bild 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E1E" w:rsidRPr="00AC6501" w14:paraId="373FF4BE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172666BC" w14:textId="77777777" w:rsidR="00455E1E" w:rsidRPr="00AC6501" w:rsidRDefault="00455E1E" w:rsidP="00C5585C">
            <w:pPr>
              <w:pStyle w:val="berschrift2"/>
              <w:spacing w:before="20" w:after="20"/>
              <w:rPr>
                <w:rFonts w:ascii="Source Sans 3" w:hAnsi="Source Sans 3"/>
              </w:rPr>
            </w:pPr>
            <w:r w:rsidRPr="00AC6501">
              <w:rPr>
                <w:rFonts w:ascii="Source Sans 3" w:hAnsi="Source Sans 3"/>
              </w:rPr>
              <w:t>Verhalten bei Störungen</w:t>
            </w:r>
          </w:p>
        </w:tc>
      </w:tr>
      <w:tr w:rsidR="00455E1E" w:rsidRPr="00AC6501" w14:paraId="511AB353" w14:textId="77777777" w:rsidTr="00C5585C">
        <w:trPr>
          <w:trHeight w:val="452"/>
        </w:trPr>
        <w:tc>
          <w:tcPr>
            <w:tcW w:w="1191" w:type="dxa"/>
          </w:tcPr>
          <w:p w14:paraId="2B9CEA93" w14:textId="77777777" w:rsidR="00455E1E" w:rsidRPr="00AC6501" w:rsidRDefault="00455E1E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9015" w:type="dxa"/>
            <w:gridSpan w:val="5"/>
          </w:tcPr>
          <w:p w14:paraId="0EDBE66F" w14:textId="00252B6A" w:rsidR="00C5585C" w:rsidRPr="00AC6501" w:rsidRDefault="00AC6501" w:rsidP="00AC6501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C5585C" w:rsidRPr="00AC6501">
              <w:t>Not-Halt betätigen – je nach Art der Störung Gefahrenbereich räumen und absperren</w:t>
            </w:r>
          </w:p>
          <w:p w14:paraId="2523DA70" w14:textId="2CFF239A" w:rsidR="00C5585C" w:rsidRPr="00AC6501" w:rsidRDefault="00AC6501" w:rsidP="00AC6501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C5585C" w:rsidRPr="00AC6501">
              <w:t xml:space="preserve">Vorgesetzten / Verantwortlichen informieren </w:t>
            </w:r>
          </w:p>
          <w:p w14:paraId="3DDFE32B" w14:textId="53059739" w:rsidR="00455E1E" w:rsidRPr="00AC6501" w:rsidRDefault="00AC6501" w:rsidP="00AC6501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C5585C" w:rsidRPr="00AC6501">
              <w:t>Alarm-, Flucht- und Rettungspläne beachten.</w:t>
            </w:r>
          </w:p>
        </w:tc>
      </w:tr>
      <w:tr w:rsidR="00455E1E" w:rsidRPr="00AC6501" w14:paraId="25E2CB9C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085E54AB" w14:textId="77777777" w:rsidR="00455E1E" w:rsidRPr="00AC6501" w:rsidRDefault="00455E1E" w:rsidP="00C5585C">
            <w:pPr>
              <w:pStyle w:val="berschrift2"/>
              <w:spacing w:before="20" w:after="20"/>
              <w:rPr>
                <w:rFonts w:ascii="Source Sans 3" w:hAnsi="Source Sans 3"/>
              </w:rPr>
            </w:pPr>
            <w:r w:rsidRPr="00AC6501">
              <w:rPr>
                <w:rFonts w:ascii="Source Sans 3" w:hAnsi="Source Sans 3"/>
              </w:rPr>
              <w:t>Verhalten bei Unfällen – Erste Hilfe</w:t>
            </w:r>
          </w:p>
        </w:tc>
      </w:tr>
      <w:tr w:rsidR="00455E1E" w:rsidRPr="00AC6501" w14:paraId="29C6189F" w14:textId="77777777" w:rsidTr="00C5585C">
        <w:trPr>
          <w:trHeight w:val="1135"/>
        </w:trPr>
        <w:tc>
          <w:tcPr>
            <w:tcW w:w="1191" w:type="dxa"/>
          </w:tcPr>
          <w:p w14:paraId="08A9EEF3" w14:textId="77777777" w:rsidR="00455E1E" w:rsidRPr="00AC6501" w:rsidRDefault="004A49E3" w:rsidP="00DA5213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AC6501">
              <w:rPr>
                <w:rFonts w:ascii="Source Sans 3" w:hAnsi="Source Sans 3"/>
                <w:noProof/>
              </w:rPr>
              <w:drawing>
                <wp:inline distT="0" distB="0" distL="0" distR="0" wp14:anchorId="1CED4F24" wp14:editId="5701E7F3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7A409A7E" w14:textId="77777777" w:rsidR="004F05ED" w:rsidRPr="00AC6501" w:rsidRDefault="004F05ED" w:rsidP="004F05ED">
            <w:pPr>
              <w:rPr>
                <w:rFonts w:ascii="Source Sans 3" w:hAnsi="Source Sans 3"/>
              </w:rPr>
            </w:pPr>
            <w:r w:rsidRPr="00AC6501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AC6501">
              <w:rPr>
                <w:rFonts w:ascii="Source Sans 3" w:hAnsi="Source Sans 3" w:cs="Arial"/>
                <w:b/>
                <w:bCs/>
              </w:rPr>
              <w:t>(-</w:t>
            </w:r>
            <w:r w:rsidRPr="00AC6501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AC6501">
              <w:rPr>
                <w:rFonts w:ascii="Source Sans 3" w:hAnsi="Source Sans 3" w:cs="Arial"/>
                <w:b/>
                <w:bCs/>
              </w:rPr>
              <w:t>)</w:t>
            </w:r>
            <w:r w:rsidRPr="00AC6501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3F1FC4AF" w14:textId="18874A7D" w:rsidR="00C5585C" w:rsidRPr="00AC6501" w:rsidRDefault="00AC6501" w:rsidP="00AC6501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C5585C" w:rsidRPr="00AC6501">
              <w:t>Maschine abschalten (Not-Halt betätigen)</w:t>
            </w:r>
          </w:p>
          <w:p w14:paraId="40C939DA" w14:textId="19415CA7" w:rsidR="00C5585C" w:rsidRPr="00AC6501" w:rsidRDefault="00AC6501" w:rsidP="00AC6501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C5585C" w:rsidRPr="00AC6501">
              <w:t xml:space="preserve">Verletzten bergen </w:t>
            </w:r>
          </w:p>
          <w:p w14:paraId="1B73D926" w14:textId="7B8C31D4" w:rsidR="002D4FA2" w:rsidRPr="00AC6501" w:rsidRDefault="00AC6501" w:rsidP="00AC6501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C5585C" w:rsidRPr="00AC6501">
              <w:t>Erste Hilfe leisten</w:t>
            </w:r>
          </w:p>
          <w:p w14:paraId="465E4692" w14:textId="77777777" w:rsidR="00455E1E" w:rsidRPr="00AC6501" w:rsidRDefault="00455E1E" w:rsidP="00C5585C">
            <w:pPr>
              <w:spacing w:before="0" w:after="60"/>
              <w:rPr>
                <w:rFonts w:ascii="Source Sans 3" w:hAnsi="Source Sans 3"/>
                <w:color w:val="000000"/>
                <w:sz w:val="24"/>
                <w:szCs w:val="24"/>
              </w:rPr>
            </w:pPr>
            <w:r w:rsidRPr="00AC6501">
              <w:rPr>
                <w:rFonts w:ascii="Source Sans 3" w:hAnsi="Source Sans 3"/>
                <w:b/>
                <w:color w:val="000000"/>
                <w:sz w:val="24"/>
                <w:szCs w:val="24"/>
              </w:rPr>
              <w:t>Notruf:</w:t>
            </w:r>
            <w:r w:rsidRPr="00AC6501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</w:t>
            </w:r>
            <w:r w:rsidRPr="00AC650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AC650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AC650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AC650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AC650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AC650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AC650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AC650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AC650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AC650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  <w:r w:rsidRPr="00AC6501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Ersthelfer</w:t>
            </w:r>
            <w:r w:rsidR="00E24306" w:rsidRPr="00AC6501">
              <w:rPr>
                <w:rFonts w:ascii="Source Sans 3" w:hAnsi="Source Sans 3"/>
                <w:color w:val="000000"/>
                <w:sz w:val="24"/>
                <w:szCs w:val="24"/>
              </w:rPr>
              <w:t>/-in</w:t>
            </w:r>
            <w:r w:rsidRPr="00AC6501">
              <w:rPr>
                <w:rFonts w:ascii="Source Sans 3" w:hAnsi="Source Sans 3"/>
                <w:color w:val="000000"/>
                <w:sz w:val="24"/>
                <w:szCs w:val="24"/>
              </w:rPr>
              <w:t xml:space="preserve">: </w:t>
            </w:r>
            <w:r w:rsidRPr="00AC650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AC650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AC650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AC650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AC650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AC650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AC650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AC650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AC650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AC650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</w:p>
        </w:tc>
      </w:tr>
      <w:tr w:rsidR="00455E1E" w:rsidRPr="00AC6501" w14:paraId="59C80042" w14:textId="77777777" w:rsidTr="007A7809">
        <w:tc>
          <w:tcPr>
            <w:tcW w:w="10206" w:type="dxa"/>
            <w:gridSpan w:val="6"/>
            <w:shd w:val="clear" w:color="auto" w:fill="084267"/>
          </w:tcPr>
          <w:p w14:paraId="2FAB4D7A" w14:textId="77777777" w:rsidR="00455E1E" w:rsidRPr="00AC6501" w:rsidRDefault="00455E1E" w:rsidP="00C5585C">
            <w:pPr>
              <w:pStyle w:val="berschrift2"/>
              <w:spacing w:before="20" w:after="20"/>
              <w:rPr>
                <w:rFonts w:ascii="Source Sans 3" w:hAnsi="Source Sans 3"/>
              </w:rPr>
            </w:pPr>
            <w:r w:rsidRPr="00AC6501">
              <w:rPr>
                <w:rFonts w:ascii="Source Sans 3" w:hAnsi="Source Sans 3"/>
              </w:rPr>
              <w:t>Instandhaltung/Prüfung</w:t>
            </w:r>
          </w:p>
        </w:tc>
      </w:tr>
      <w:tr w:rsidR="00455E1E" w:rsidRPr="00AC6501" w14:paraId="1B14529C" w14:textId="77777777" w:rsidTr="00C5585C">
        <w:trPr>
          <w:trHeight w:val="140"/>
        </w:trPr>
        <w:tc>
          <w:tcPr>
            <w:tcW w:w="1191" w:type="dxa"/>
          </w:tcPr>
          <w:p w14:paraId="68BED3FE" w14:textId="77777777" w:rsidR="00455E1E" w:rsidRPr="00AC6501" w:rsidRDefault="00455E1E" w:rsidP="00455E1E">
            <w:pPr>
              <w:spacing w:before="20" w:after="120"/>
              <w:jc w:val="center"/>
              <w:rPr>
                <w:rFonts w:ascii="Source Sans 3" w:hAnsi="Source Sans 3"/>
                <w:sz w:val="18"/>
                <w:szCs w:val="18"/>
              </w:rPr>
            </w:pPr>
            <w:bookmarkStart w:id="3" w:name="Temp"/>
            <w:bookmarkEnd w:id="3"/>
          </w:p>
        </w:tc>
        <w:tc>
          <w:tcPr>
            <w:tcW w:w="9015" w:type="dxa"/>
            <w:gridSpan w:val="5"/>
          </w:tcPr>
          <w:p w14:paraId="5C3E0E58" w14:textId="4C6096F0" w:rsidR="00C5585C" w:rsidRPr="00AC6501" w:rsidRDefault="00AC6501" w:rsidP="00AC6501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C5585C" w:rsidRPr="00AC6501">
              <w:t>Maschine zum Arbeitsende reinigen.</w:t>
            </w:r>
          </w:p>
          <w:p w14:paraId="53B91DDC" w14:textId="308B5805" w:rsidR="00C5585C" w:rsidRPr="00AC6501" w:rsidRDefault="00AC6501" w:rsidP="00AC6501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C5585C" w:rsidRPr="00AC6501">
              <w:t>Mängel an der Maschine dem Vorgesetzten / Verantwortlichen melden.</w:t>
            </w:r>
          </w:p>
          <w:p w14:paraId="7FBB5D3B" w14:textId="6CBC81B1" w:rsidR="00C5585C" w:rsidRPr="00AC6501" w:rsidRDefault="00AC6501" w:rsidP="00AC6501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C5585C" w:rsidRPr="00AC6501">
              <w:t>Instandhaltungsarbeiten nur durch hiermit beauftragte Personen durchführen lassen.</w:t>
            </w:r>
          </w:p>
          <w:p w14:paraId="51F4983E" w14:textId="16C86741" w:rsidR="00C5585C" w:rsidRPr="00AC6501" w:rsidRDefault="00AC6501" w:rsidP="00AC6501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C5585C" w:rsidRPr="00AC6501">
              <w:t>Prüf- und Wartungsintervalle beachten.</w:t>
            </w:r>
          </w:p>
          <w:p w14:paraId="7BD7A650" w14:textId="212DD725" w:rsidR="00455E1E" w:rsidRPr="00AC6501" w:rsidRDefault="00AC6501" w:rsidP="00AC6501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C5585C" w:rsidRPr="00AC6501">
              <w:t>Bei Filterwechsel entsprechende Betriebsanweisung beachten.</w:t>
            </w:r>
          </w:p>
        </w:tc>
      </w:tr>
    </w:tbl>
    <w:p w14:paraId="75B1F4C6" w14:textId="77777777" w:rsidR="00455E1E" w:rsidRPr="00AC6501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AC6501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80000287" w:usb1="00000000" w:usb2="00000000" w:usb3="00000000" w:csb0="0000000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174BA47C-4F55-4A92-BEDE-38E132159015}"/>
    <w:embedBold r:id="rId2" w:fontKey="{53D7E8DB-C225-4F52-A065-CCD9C6BD7813}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4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7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9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0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2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3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5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7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5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7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7"/>
  </w:num>
  <w:num w:numId="4">
    <w:abstractNumId w:val="32"/>
  </w:num>
  <w:num w:numId="5">
    <w:abstractNumId w:val="15"/>
  </w:num>
  <w:num w:numId="6">
    <w:abstractNumId w:val="27"/>
  </w:num>
  <w:num w:numId="7">
    <w:abstractNumId w:val="11"/>
  </w:num>
  <w:num w:numId="8">
    <w:abstractNumId w:val="28"/>
  </w:num>
  <w:num w:numId="9">
    <w:abstractNumId w:val="17"/>
  </w:num>
  <w:num w:numId="10">
    <w:abstractNumId w:val="25"/>
  </w:num>
  <w:num w:numId="11">
    <w:abstractNumId w:val="20"/>
  </w:num>
  <w:num w:numId="12">
    <w:abstractNumId w:val="16"/>
  </w:num>
  <w:num w:numId="13">
    <w:abstractNumId w:val="7"/>
  </w:num>
  <w:num w:numId="14">
    <w:abstractNumId w:val="21"/>
  </w:num>
  <w:num w:numId="15">
    <w:abstractNumId w:val="22"/>
  </w:num>
  <w:num w:numId="16">
    <w:abstractNumId w:val="19"/>
  </w:num>
  <w:num w:numId="17">
    <w:abstractNumId w:val="36"/>
  </w:num>
  <w:num w:numId="18">
    <w:abstractNumId w:val="3"/>
  </w:num>
  <w:num w:numId="19">
    <w:abstractNumId w:val="26"/>
  </w:num>
  <w:num w:numId="20">
    <w:abstractNumId w:val="18"/>
  </w:num>
  <w:num w:numId="21">
    <w:abstractNumId w:val="34"/>
  </w:num>
  <w:num w:numId="22">
    <w:abstractNumId w:val="24"/>
  </w:num>
  <w:num w:numId="23">
    <w:abstractNumId w:val="13"/>
  </w:num>
  <w:num w:numId="24">
    <w:abstractNumId w:val="10"/>
  </w:num>
  <w:num w:numId="25">
    <w:abstractNumId w:val="9"/>
  </w:num>
  <w:num w:numId="26">
    <w:abstractNumId w:val="8"/>
  </w:num>
  <w:num w:numId="27">
    <w:abstractNumId w:val="12"/>
  </w:num>
  <w:num w:numId="28">
    <w:abstractNumId w:val="4"/>
  </w:num>
  <w:num w:numId="29">
    <w:abstractNumId w:val="31"/>
  </w:num>
  <w:num w:numId="30">
    <w:abstractNumId w:val="35"/>
  </w:num>
  <w:num w:numId="31">
    <w:abstractNumId w:val="23"/>
  </w:num>
  <w:num w:numId="32">
    <w:abstractNumId w:val="6"/>
  </w:num>
  <w:num w:numId="33">
    <w:abstractNumId w:val="33"/>
  </w:num>
  <w:num w:numId="34">
    <w:abstractNumId w:val="2"/>
  </w:num>
  <w:num w:numId="35">
    <w:abstractNumId w:val="29"/>
  </w:num>
  <w:num w:numId="36">
    <w:abstractNumId w:val="14"/>
  </w:num>
  <w:num w:numId="37">
    <w:abstractNumId w:val="5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85C"/>
    <w:rsid w:val="00051ECC"/>
    <w:rsid w:val="000870E8"/>
    <w:rsid w:val="001A3BDF"/>
    <w:rsid w:val="001B4335"/>
    <w:rsid w:val="001E1023"/>
    <w:rsid w:val="001E2613"/>
    <w:rsid w:val="002663A6"/>
    <w:rsid w:val="002B21EF"/>
    <w:rsid w:val="002C1E9B"/>
    <w:rsid w:val="002D3D96"/>
    <w:rsid w:val="002D4FA2"/>
    <w:rsid w:val="00371BBF"/>
    <w:rsid w:val="00396755"/>
    <w:rsid w:val="003D1031"/>
    <w:rsid w:val="003D4087"/>
    <w:rsid w:val="003F4ED1"/>
    <w:rsid w:val="00455E1E"/>
    <w:rsid w:val="00467356"/>
    <w:rsid w:val="004A49E3"/>
    <w:rsid w:val="004A6673"/>
    <w:rsid w:val="004A7169"/>
    <w:rsid w:val="004F05ED"/>
    <w:rsid w:val="005352C8"/>
    <w:rsid w:val="0056752C"/>
    <w:rsid w:val="00586D98"/>
    <w:rsid w:val="005C07E8"/>
    <w:rsid w:val="005F3D30"/>
    <w:rsid w:val="0061164B"/>
    <w:rsid w:val="00641476"/>
    <w:rsid w:val="00651365"/>
    <w:rsid w:val="00666E9A"/>
    <w:rsid w:val="007106A9"/>
    <w:rsid w:val="00723925"/>
    <w:rsid w:val="00771983"/>
    <w:rsid w:val="007A7809"/>
    <w:rsid w:val="007C20F6"/>
    <w:rsid w:val="007D6ECA"/>
    <w:rsid w:val="00831C74"/>
    <w:rsid w:val="008A58AD"/>
    <w:rsid w:val="008B3E7C"/>
    <w:rsid w:val="008D049D"/>
    <w:rsid w:val="008E2D12"/>
    <w:rsid w:val="00906B16"/>
    <w:rsid w:val="00914249"/>
    <w:rsid w:val="00931B1B"/>
    <w:rsid w:val="00995423"/>
    <w:rsid w:val="009D4480"/>
    <w:rsid w:val="00A358A6"/>
    <w:rsid w:val="00A378F5"/>
    <w:rsid w:val="00A77D10"/>
    <w:rsid w:val="00AC460A"/>
    <w:rsid w:val="00AC4F3D"/>
    <w:rsid w:val="00AC6501"/>
    <w:rsid w:val="00B06871"/>
    <w:rsid w:val="00B40E40"/>
    <w:rsid w:val="00B423EB"/>
    <w:rsid w:val="00B5662E"/>
    <w:rsid w:val="00B645BE"/>
    <w:rsid w:val="00C0133D"/>
    <w:rsid w:val="00C108A5"/>
    <w:rsid w:val="00C14333"/>
    <w:rsid w:val="00C16831"/>
    <w:rsid w:val="00C31072"/>
    <w:rsid w:val="00C5585C"/>
    <w:rsid w:val="00C635A2"/>
    <w:rsid w:val="00CC0A73"/>
    <w:rsid w:val="00D32910"/>
    <w:rsid w:val="00D5492C"/>
    <w:rsid w:val="00DA1A54"/>
    <w:rsid w:val="00DA1AC8"/>
    <w:rsid w:val="00DA5213"/>
    <w:rsid w:val="00DB6D05"/>
    <w:rsid w:val="00DF28D0"/>
    <w:rsid w:val="00E24306"/>
    <w:rsid w:val="00F14213"/>
    <w:rsid w:val="00F25F77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0B5F9ED"/>
  <w15:chartTrackingRefBased/>
  <w15:docId w15:val="{80E4D0D7-123D-4603-83D8-8CC535948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A6673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B5662E"/>
    <w:pPr>
      <w:spacing w:after="60" w:line="240" w:lineRule="auto"/>
      <w:jc w:val="center"/>
      <w:outlineLvl w:val="0"/>
    </w:pPr>
    <w:rPr>
      <w:b/>
      <w:sz w:val="28"/>
    </w:rPr>
  </w:style>
  <w:style w:type="paragraph" w:styleId="berschrift2">
    <w:name w:val="heading 2"/>
    <w:basedOn w:val="Standard"/>
    <w:next w:val="Standard"/>
    <w:qFormat/>
    <w:rsid w:val="004A6673"/>
    <w:pPr>
      <w:keepNext/>
      <w:spacing w:after="60" w:line="240" w:lineRule="auto"/>
      <w:jc w:val="center"/>
      <w:outlineLvl w:val="1"/>
    </w:pPr>
    <w:rPr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AC6501"/>
    <w:pPr>
      <w:tabs>
        <w:tab w:val="left" w:pos="567"/>
      </w:tabs>
      <w:autoSpaceDE/>
      <w:autoSpaceDN/>
      <w:spacing w:before="20" w:after="20" w:line="220" w:lineRule="exact"/>
      <w:ind w:left="227" w:hanging="227"/>
      <w:contextualSpacing/>
    </w:pPr>
    <w:rPr>
      <w:rFonts w:ascii="Source Sans 3" w:hAnsi="Source Sans 3"/>
      <w:sz w:val="16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A358A6"/>
    <w:pPr>
      <w:numPr>
        <w:ilvl w:val="1"/>
      </w:numPr>
      <w:ind w:left="454" w:hanging="227"/>
    </w:pPr>
  </w:style>
  <w:style w:type="paragraph" w:customStyle="1" w:styleId="Formatvorlage1">
    <w:name w:val="Formatvorlage1"/>
    <w:basedOn w:val="Standard"/>
    <w:qFormat/>
    <w:rsid w:val="00C5585C"/>
    <w:pPr>
      <w:tabs>
        <w:tab w:val="num" w:pos="227"/>
        <w:tab w:val="left" w:pos="567"/>
      </w:tabs>
      <w:autoSpaceDE/>
      <w:autoSpaceDN/>
      <w:spacing w:before="240" w:after="240" w:line="240" w:lineRule="auto"/>
      <w:ind w:left="227" w:right="567" w:hanging="227"/>
    </w:pPr>
    <w:rPr>
      <w:sz w:val="2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7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509</Words>
  <Characters>3208</Characters>
  <Application>Microsoft Office Word</Application>
  <DocSecurity>0</DocSecurity>
  <Lines>26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3710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cp:lastModifiedBy>Office</cp:lastModifiedBy>
  <cp:revision>4</cp:revision>
  <cp:lastPrinted>2009-04-29T09:20:00Z</cp:lastPrinted>
  <dcterms:created xsi:type="dcterms:W3CDTF">2025-08-28T10:57:00Z</dcterms:created>
  <dcterms:modified xsi:type="dcterms:W3CDTF">2026-01-07T11:49:00Z</dcterms:modified>
</cp:coreProperties>
</file>