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97F89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Elektriker</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"_Toc1215523857"</w:instrText>
      </w:r>
      <w:r>
        <w:fldChar w:fldCharType="separate"/>
      </w:r>
      <w:r>
        <w:t>1. Arbeitsschutzorganisation</w:t>
        <w:tab/>
      </w:r>
      <w:r>
        <w:fldChar w:fldCharType="end"/>
      </w:r>
      <w:r>
        <w:fldChar w:fldCharType="begin"/>
      </w:r>
      <w:r>
        <w:instrText>PAGEREF _Toc1215523857</w:instrText>
      </w:r>
      <w:r>
        <w:fldChar w:fldCharType="separate"/>
      </w:r>
      <w:r>
        <w:t>4</w:t>
      </w:r>
      <w:r>
        <w:fldChar w:fldCharType="end"/>
      </w:r>
    </w:p>
    <w:p>
      <w:pPr>
        <w:pStyle w:val="P16"/>
        <w:tabs>
          <w:tab w:val="right" w:pos="9360" w:leader="dot"/>
        </w:tabs>
      </w:pPr>
      <w:r>
        <w:fldChar w:fldCharType="begin"/>
      </w:r>
      <w:r>
        <w:instrText>HYPERLINK \l "_Toc1759213330"</w:instrText>
      </w:r>
      <w:r>
        <w:fldChar w:fldCharType="separate"/>
      </w:r>
      <w:r>
        <w:t>Arbeitsmedizinische Vorsorge</w:t>
        <w:tab/>
      </w:r>
      <w:r>
        <w:fldChar w:fldCharType="end"/>
      </w:r>
      <w:r>
        <w:fldChar w:fldCharType="begin"/>
      </w:r>
      <w:r>
        <w:instrText>PAGEREF _Toc1759213330</w:instrText>
      </w:r>
      <w:r>
        <w:fldChar w:fldCharType="separate"/>
      </w:r>
      <w:r>
        <w:t>4</w:t>
      </w:r>
      <w:r>
        <w:fldChar w:fldCharType="end"/>
      </w:r>
    </w:p>
    <w:p>
      <w:pPr>
        <w:pStyle w:val="P16"/>
        <w:tabs>
          <w:tab w:val="right" w:pos="9360" w:leader="dot"/>
        </w:tabs>
      </w:pPr>
      <w:r>
        <w:fldChar w:fldCharType="begin"/>
      </w:r>
      <w:r>
        <w:instrText>HYPERLINK \l "_Toc671882978"</w:instrText>
      </w:r>
      <w:r>
        <w:fldChar w:fldCharType="separate"/>
      </w:r>
      <w:r>
        <w:t>Arbeitsschutzausschuss (ASA)</w:t>
        <w:tab/>
      </w:r>
      <w:r>
        <w:fldChar w:fldCharType="end"/>
      </w:r>
      <w:r>
        <w:fldChar w:fldCharType="begin"/>
      </w:r>
      <w:r>
        <w:instrText>PAGEREF _Toc671882978</w:instrText>
      </w:r>
      <w:r>
        <w:fldChar w:fldCharType="separate"/>
      </w:r>
      <w:r>
        <w:t>6</w:t>
      </w:r>
      <w:r>
        <w:fldChar w:fldCharType="end"/>
      </w:r>
    </w:p>
    <w:p>
      <w:pPr>
        <w:pStyle w:val="P16"/>
        <w:tabs>
          <w:tab w:val="right" w:pos="9360" w:leader="dot"/>
        </w:tabs>
      </w:pPr>
      <w:r>
        <w:fldChar w:fldCharType="begin"/>
      </w:r>
      <w:r>
        <w:instrText>HYPERLINK \l "_Toc159939432"</w:instrText>
      </w:r>
      <w:r>
        <w:fldChar w:fldCharType="separate"/>
      </w:r>
      <w:r>
        <w:t>Auslandseinsatz</w:t>
        <w:tab/>
      </w:r>
      <w:r>
        <w:fldChar w:fldCharType="end"/>
      </w:r>
      <w:r>
        <w:fldChar w:fldCharType="begin"/>
      </w:r>
      <w:r>
        <w:instrText>PAGEREF _Toc159939432</w:instrText>
      </w:r>
      <w:r>
        <w:fldChar w:fldCharType="separate"/>
      </w:r>
      <w:r>
        <w:t>8</w:t>
      </w:r>
      <w:r>
        <w:fldChar w:fldCharType="end"/>
      </w:r>
    </w:p>
    <w:p>
      <w:pPr>
        <w:pStyle w:val="P16"/>
        <w:tabs>
          <w:tab w:val="right" w:pos="9360" w:leader="dot"/>
        </w:tabs>
      </w:pPr>
      <w:r>
        <w:fldChar w:fldCharType="begin"/>
      </w:r>
      <w:r>
        <w:instrText>HYPERLINK \l "_Toc1158632715"</w:instrText>
      </w:r>
      <w:r>
        <w:fldChar w:fldCharType="separate"/>
      </w:r>
      <w:r>
        <w:t>Beschaffung technischer Arbeitsmittel</w:t>
        <w:tab/>
      </w:r>
      <w:r>
        <w:fldChar w:fldCharType="end"/>
      </w:r>
      <w:r>
        <w:fldChar w:fldCharType="begin"/>
      </w:r>
      <w:r>
        <w:instrText>PAGEREF _Toc1158632715</w:instrText>
      </w:r>
      <w:r>
        <w:fldChar w:fldCharType="separate"/>
      </w:r>
      <w:r>
        <w:t>10</w:t>
      </w:r>
      <w:r>
        <w:fldChar w:fldCharType="end"/>
      </w:r>
    </w:p>
    <w:p>
      <w:pPr>
        <w:pStyle w:val="P16"/>
        <w:tabs>
          <w:tab w:val="right" w:pos="9360" w:leader="dot"/>
        </w:tabs>
      </w:pPr>
      <w:r>
        <w:fldChar w:fldCharType="begin"/>
      </w:r>
      <w:r>
        <w:instrText>HYPERLINK \l "_Toc1302786410"</w:instrText>
      </w:r>
      <w:r>
        <w:fldChar w:fldCharType="separate"/>
      </w:r>
      <w:r>
        <w:t>Betriebsarzt, Fachkraft für Arbeitssicherheit, Unternehmermodell</w:t>
        <w:tab/>
      </w:r>
      <w:r>
        <w:fldChar w:fldCharType="end"/>
      </w:r>
      <w:r>
        <w:fldChar w:fldCharType="begin"/>
      </w:r>
      <w:r>
        <w:instrText>PAGEREF _Toc1302786410</w:instrText>
      </w:r>
      <w:r>
        <w:fldChar w:fldCharType="separate"/>
      </w:r>
      <w:r>
        <w:t>12</w:t>
      </w:r>
      <w:r>
        <w:fldChar w:fldCharType="end"/>
      </w:r>
    </w:p>
    <w:p>
      <w:pPr>
        <w:pStyle w:val="P16"/>
        <w:tabs>
          <w:tab w:val="right" w:pos="9360" w:leader="dot"/>
        </w:tabs>
      </w:pPr>
      <w:r>
        <w:fldChar w:fldCharType="begin"/>
      </w:r>
      <w:r>
        <w:instrText>HYPERLINK \l "_Toc2144656492"</w:instrText>
      </w:r>
      <w:r>
        <w:fldChar w:fldCharType="separate"/>
      </w:r>
      <w:r>
        <w:t>Brandschutz</w:t>
        <w:tab/>
      </w:r>
      <w:r>
        <w:fldChar w:fldCharType="end"/>
      </w:r>
      <w:r>
        <w:fldChar w:fldCharType="begin"/>
      </w:r>
      <w:r>
        <w:instrText>PAGEREF _Toc2144656492</w:instrText>
      </w:r>
      <w:r>
        <w:fldChar w:fldCharType="separate"/>
      </w:r>
      <w:r>
        <w:t>14</w:t>
      </w:r>
      <w:r>
        <w:fldChar w:fldCharType="end"/>
      </w:r>
    </w:p>
    <w:p>
      <w:pPr>
        <w:pStyle w:val="P16"/>
        <w:tabs>
          <w:tab w:val="right" w:pos="9360" w:leader="dot"/>
        </w:tabs>
      </w:pPr>
      <w:r>
        <w:fldChar w:fldCharType="begin"/>
      </w:r>
      <w:r>
        <w:instrText>HYPERLINK \l "_Toc974695428"</w:instrText>
      </w:r>
      <w:r>
        <w:fldChar w:fldCharType="separate"/>
      </w:r>
      <w:r>
        <w:t>Erste Hilfe</w:t>
        <w:tab/>
      </w:r>
      <w:r>
        <w:fldChar w:fldCharType="end"/>
      </w:r>
      <w:r>
        <w:fldChar w:fldCharType="begin"/>
      </w:r>
      <w:r>
        <w:instrText>PAGEREF _Toc974695428</w:instrText>
      </w:r>
      <w:r>
        <w:fldChar w:fldCharType="separate"/>
      </w:r>
      <w:r>
        <w:t>16</w:t>
      </w:r>
      <w:r>
        <w:fldChar w:fldCharType="end"/>
      </w:r>
    </w:p>
    <w:p>
      <w:pPr>
        <w:pStyle w:val="P16"/>
        <w:tabs>
          <w:tab w:val="right" w:pos="9360" w:leader="dot"/>
        </w:tabs>
      </w:pPr>
      <w:r>
        <w:fldChar w:fldCharType="begin"/>
      </w:r>
      <w:r>
        <w:instrText>HYPERLINK \l "_Toc1883747790"</w:instrText>
      </w:r>
      <w:r>
        <w:fldChar w:fldCharType="separate"/>
      </w:r>
      <w:r>
        <w:t>Fremdfirmen</w:t>
        <w:tab/>
      </w:r>
      <w:r>
        <w:fldChar w:fldCharType="end"/>
      </w:r>
      <w:r>
        <w:fldChar w:fldCharType="begin"/>
      </w:r>
      <w:r>
        <w:instrText>PAGEREF _Toc1883747790</w:instrText>
      </w:r>
      <w:r>
        <w:fldChar w:fldCharType="separate"/>
      </w:r>
      <w:r>
        <w:t>18</w:t>
      </w:r>
      <w:r>
        <w:fldChar w:fldCharType="end"/>
      </w:r>
    </w:p>
    <w:p>
      <w:pPr>
        <w:pStyle w:val="P16"/>
        <w:tabs>
          <w:tab w:val="right" w:pos="9360" w:leader="dot"/>
        </w:tabs>
      </w:pPr>
      <w:r>
        <w:fldChar w:fldCharType="begin"/>
      </w:r>
      <w:r>
        <w:instrText>HYPERLINK \l "_Toc1051134192"</w:instrText>
      </w:r>
      <w:r>
        <w:fldChar w:fldCharType="separate"/>
      </w:r>
      <w:r>
        <w:t>Persönliche Schutzausrüstung (PSA)</w:t>
        <w:tab/>
      </w:r>
      <w:r>
        <w:fldChar w:fldCharType="end"/>
      </w:r>
      <w:r>
        <w:fldChar w:fldCharType="begin"/>
      </w:r>
      <w:r>
        <w:instrText>PAGEREF _Toc1051134192</w:instrText>
      </w:r>
      <w:r>
        <w:fldChar w:fldCharType="separate"/>
      </w:r>
      <w:r>
        <w:t>20</w:t>
      </w:r>
      <w:r>
        <w:fldChar w:fldCharType="end"/>
      </w:r>
    </w:p>
    <w:p>
      <w:pPr>
        <w:pStyle w:val="P16"/>
        <w:tabs>
          <w:tab w:val="right" w:pos="9360" w:leader="dot"/>
        </w:tabs>
      </w:pPr>
      <w:r>
        <w:fldChar w:fldCharType="begin"/>
      </w:r>
      <w:r>
        <w:instrText>HYPERLINK \l "_Toc1077003950"</w:instrText>
      </w:r>
      <w:r>
        <w:fldChar w:fldCharType="separate"/>
      </w:r>
      <w:r>
        <w:t>Pflichtenübertragung auf Vorgesetzte</w:t>
        <w:tab/>
      </w:r>
      <w:r>
        <w:fldChar w:fldCharType="end"/>
      </w:r>
      <w:r>
        <w:fldChar w:fldCharType="begin"/>
      </w:r>
      <w:r>
        <w:instrText>PAGEREF _Toc1077003950</w:instrText>
      </w:r>
      <w:r>
        <w:fldChar w:fldCharType="separate"/>
      </w:r>
      <w:r>
        <w:t>22</w:t>
      </w:r>
      <w:r>
        <w:fldChar w:fldCharType="end"/>
      </w:r>
    </w:p>
    <w:p>
      <w:pPr>
        <w:pStyle w:val="P16"/>
        <w:tabs>
          <w:tab w:val="right" w:pos="9360" w:leader="dot"/>
        </w:tabs>
      </w:pPr>
      <w:r>
        <w:fldChar w:fldCharType="begin"/>
      </w:r>
      <w:r>
        <w:instrText>HYPERLINK \l "_Toc1737729988"</w:instrText>
      </w:r>
      <w:r>
        <w:fldChar w:fldCharType="separate"/>
      </w:r>
      <w:r>
        <w:t>Prüfung</w:t>
        <w:tab/>
      </w:r>
      <w:r>
        <w:fldChar w:fldCharType="end"/>
      </w:r>
      <w:r>
        <w:fldChar w:fldCharType="begin"/>
      </w:r>
      <w:r>
        <w:instrText>PAGEREF _Toc1737729988</w:instrText>
      </w:r>
      <w:r>
        <w:fldChar w:fldCharType="separate"/>
      </w:r>
      <w:r>
        <w:t>23</w:t>
      </w:r>
      <w:r>
        <w:fldChar w:fldCharType="end"/>
      </w:r>
    </w:p>
    <w:p>
      <w:pPr>
        <w:pStyle w:val="P16"/>
        <w:tabs>
          <w:tab w:val="right" w:pos="9360" w:leader="dot"/>
        </w:tabs>
      </w:pPr>
      <w:r>
        <w:fldChar w:fldCharType="begin"/>
      </w:r>
      <w:r>
        <w:instrText>HYPERLINK \l "_Toc1288610031"</w:instrText>
      </w:r>
      <w:r>
        <w:fldChar w:fldCharType="separate"/>
      </w:r>
      <w:r>
        <w:t>Sicherheitsbeauftragte</w:t>
        <w:tab/>
      </w:r>
      <w:r>
        <w:fldChar w:fldCharType="end"/>
      </w:r>
      <w:r>
        <w:fldChar w:fldCharType="begin"/>
      </w:r>
      <w:r>
        <w:instrText>PAGEREF _Toc1288610031</w:instrText>
      </w:r>
      <w:r>
        <w:fldChar w:fldCharType="separate"/>
      </w:r>
      <w:r>
        <w:t>25</w:t>
      </w:r>
      <w:r>
        <w:fldChar w:fldCharType="end"/>
      </w:r>
    </w:p>
    <w:p>
      <w:pPr>
        <w:pStyle w:val="P16"/>
        <w:tabs>
          <w:tab w:val="right" w:pos="9360" w:leader="dot"/>
        </w:tabs>
      </w:pPr>
      <w:r>
        <w:fldChar w:fldCharType="begin"/>
      </w:r>
      <w:r>
        <w:instrText>HYPERLINK \l "_Toc1876596906"</w:instrText>
      </w:r>
      <w:r>
        <w:fldChar w:fldCharType="separate"/>
      </w:r>
      <w:r>
        <w:t>Unternehmermodell</w:t>
        <w:tab/>
      </w:r>
      <w:r>
        <w:fldChar w:fldCharType="end"/>
      </w:r>
      <w:r>
        <w:fldChar w:fldCharType="begin"/>
      </w:r>
      <w:r>
        <w:instrText>PAGEREF _Toc1876596906</w:instrText>
      </w:r>
      <w:r>
        <w:fldChar w:fldCharType="separate"/>
      </w:r>
      <w:r>
        <w:t>27</w:t>
      </w:r>
      <w:r>
        <w:fldChar w:fldCharType="end"/>
      </w:r>
    </w:p>
    <w:p>
      <w:pPr>
        <w:pStyle w:val="P16"/>
        <w:tabs>
          <w:tab w:val="right" w:pos="9360" w:leader="dot"/>
        </w:tabs>
      </w:pPr>
      <w:r>
        <w:fldChar w:fldCharType="begin"/>
      </w:r>
      <w:r>
        <w:instrText>HYPERLINK \l "_Toc384995990"</w:instrText>
      </w:r>
      <w:r>
        <w:fldChar w:fldCharType="separate"/>
      </w:r>
      <w:r>
        <w:t>Unterweisungen der Beschäftigten</w:t>
        <w:tab/>
      </w:r>
      <w:r>
        <w:fldChar w:fldCharType="end"/>
      </w:r>
      <w:r>
        <w:fldChar w:fldCharType="begin"/>
      </w:r>
      <w:r>
        <w:instrText>PAGEREF _Toc384995990</w:instrText>
      </w:r>
      <w:r>
        <w:fldChar w:fldCharType="separate"/>
      </w:r>
      <w:r>
        <w:t>28</w:t>
      </w:r>
      <w:r>
        <w:fldChar w:fldCharType="end"/>
      </w:r>
    </w:p>
    <w:p>
      <w:pPr>
        <w:pStyle w:val="P16"/>
        <w:tabs>
          <w:tab w:val="right" w:pos="9360" w:leader="dot"/>
        </w:tabs>
      </w:pPr>
      <w:r>
        <w:fldChar w:fldCharType="begin"/>
      </w:r>
      <w:r>
        <w:instrText>HYPERLINK \l "_Toc743340903"</w:instrText>
      </w:r>
      <w:r>
        <w:fldChar w:fldCharType="separate"/>
      </w:r>
      <w:r>
        <w:t>Zeitarbeit</w:t>
        <w:tab/>
      </w:r>
      <w:r>
        <w:fldChar w:fldCharType="end"/>
      </w:r>
      <w:r>
        <w:fldChar w:fldCharType="begin"/>
      </w:r>
      <w:r>
        <w:instrText>PAGEREF _Toc743340903</w:instrText>
      </w:r>
      <w:r>
        <w:fldChar w:fldCharType="separate"/>
      </w:r>
      <w:r>
        <w:t>30</w:t>
      </w:r>
      <w:r>
        <w:fldChar w:fldCharType="end"/>
      </w:r>
    </w:p>
    <w:p>
      <w:pPr>
        <w:pStyle w:val="P15"/>
        <w:tabs>
          <w:tab w:val="right" w:pos="9360" w:leader="dot"/>
        </w:tabs>
      </w:pPr>
      <w:r>
        <w:fldChar w:fldCharType="begin"/>
      </w:r>
      <w:r>
        <w:instrText>HYPERLINK \l "_Toc1723896028"</w:instrText>
      </w:r>
      <w:r>
        <w:fldChar w:fldCharType="separate"/>
      </w:r>
      <w:r>
        <w:t>2. Baustelle</w:t>
        <w:tab/>
      </w:r>
      <w:r>
        <w:fldChar w:fldCharType="end"/>
      </w:r>
      <w:r>
        <w:fldChar w:fldCharType="begin"/>
      </w:r>
      <w:r>
        <w:instrText>PAGEREF _Toc1723896028</w:instrText>
      </w:r>
      <w:r>
        <w:fldChar w:fldCharType="separate"/>
      </w:r>
      <w:r>
        <w:t>31</w:t>
      </w:r>
      <w:r>
        <w:fldChar w:fldCharType="end"/>
      </w:r>
    </w:p>
    <w:p>
      <w:pPr>
        <w:pStyle w:val="P16"/>
        <w:tabs>
          <w:tab w:val="right" w:pos="9360" w:leader="dot"/>
        </w:tabs>
      </w:pPr>
      <w:r>
        <w:fldChar w:fldCharType="begin"/>
      </w:r>
      <w:r>
        <w:instrText>HYPERLINK \l "_Toc958834509"</w:instrText>
      </w:r>
      <w:r>
        <w:fldChar w:fldCharType="separate"/>
      </w:r>
      <w:r>
        <w:t>Arbeiten an aktiven Teilen und AuS ohne Spezialausbildung</w:t>
        <w:tab/>
      </w:r>
      <w:r>
        <w:fldChar w:fldCharType="end"/>
      </w:r>
      <w:r>
        <w:fldChar w:fldCharType="begin"/>
      </w:r>
      <w:r>
        <w:instrText>PAGEREF _Toc958834509</w:instrText>
      </w:r>
      <w:r>
        <w:fldChar w:fldCharType="separate"/>
      </w:r>
      <w:r>
        <w:t>32</w:t>
      </w:r>
      <w:r>
        <w:fldChar w:fldCharType="end"/>
      </w:r>
    </w:p>
    <w:p>
      <w:pPr>
        <w:pStyle w:val="P16"/>
        <w:tabs>
          <w:tab w:val="right" w:pos="9360" w:leader="dot"/>
        </w:tabs>
      </w:pPr>
      <w:r>
        <w:fldChar w:fldCharType="begin"/>
      </w:r>
      <w:r>
        <w:instrText>HYPERLINK \l "_Toc1811981377"</w:instrText>
      </w:r>
      <w:r>
        <w:fldChar w:fldCharType="separate"/>
      </w:r>
      <w:r>
        <w:t>Arbeiten an elektrischen Anlagen (Organisation/Personal)</w:t>
        <w:tab/>
      </w:r>
      <w:r>
        <w:fldChar w:fldCharType="end"/>
      </w:r>
      <w:r>
        <w:fldChar w:fldCharType="begin"/>
      </w:r>
      <w:r>
        <w:instrText>PAGEREF _Toc1811981377</w:instrText>
      </w:r>
      <w:r>
        <w:fldChar w:fldCharType="separate"/>
      </w:r>
      <w:r>
        <w:t>34</w:t>
      </w:r>
      <w:r>
        <w:fldChar w:fldCharType="end"/>
      </w:r>
    </w:p>
    <w:p>
      <w:pPr>
        <w:pStyle w:val="P16"/>
        <w:tabs>
          <w:tab w:val="right" w:pos="9360" w:leader="dot"/>
        </w:tabs>
      </w:pPr>
      <w:r>
        <w:fldChar w:fldCharType="begin"/>
      </w:r>
      <w:r>
        <w:instrText>HYPERLINK \l "_Toc1398685913"</w:instrText>
      </w:r>
      <w:r>
        <w:fldChar w:fldCharType="separate"/>
      </w:r>
      <w:r>
        <w:t>Arbeiten in der Nähe aktiver Teile</w:t>
        <w:tab/>
      </w:r>
      <w:r>
        <w:fldChar w:fldCharType="end"/>
      </w:r>
      <w:r>
        <w:fldChar w:fldCharType="begin"/>
      </w:r>
      <w:r>
        <w:instrText>PAGEREF _Toc1398685913</w:instrText>
      </w:r>
      <w:r>
        <w:fldChar w:fldCharType="separate"/>
      </w:r>
      <w:r>
        <w:t>35</w:t>
      </w:r>
      <w:r>
        <w:fldChar w:fldCharType="end"/>
      </w:r>
    </w:p>
    <w:p>
      <w:pPr>
        <w:pStyle w:val="P16"/>
        <w:tabs>
          <w:tab w:val="right" w:pos="9360" w:leader="dot"/>
        </w:tabs>
      </w:pPr>
      <w:r>
        <w:fldChar w:fldCharType="begin"/>
      </w:r>
      <w:r>
        <w:instrText>HYPERLINK \l "_Toc1696911404"</w:instrText>
      </w:r>
      <w:r>
        <w:fldChar w:fldCharType="separate"/>
      </w:r>
      <w:r>
        <w:t>Arbeiten unter Spannung mit Spezialausbildung</w:t>
        <w:tab/>
      </w:r>
      <w:r>
        <w:fldChar w:fldCharType="end"/>
      </w:r>
      <w:r>
        <w:fldChar w:fldCharType="begin"/>
      </w:r>
      <w:r>
        <w:instrText>PAGEREF _Toc1696911404</w:instrText>
      </w:r>
      <w:r>
        <w:fldChar w:fldCharType="separate"/>
      </w:r>
      <w:r>
        <w:t>36</w:t>
      </w:r>
      <w:r>
        <w:fldChar w:fldCharType="end"/>
      </w:r>
    </w:p>
    <w:p>
      <w:pPr>
        <w:pStyle w:val="P16"/>
        <w:tabs>
          <w:tab w:val="right" w:pos="9360" w:leader="dot"/>
        </w:tabs>
      </w:pPr>
      <w:r>
        <w:fldChar w:fldCharType="begin"/>
      </w:r>
      <w:r>
        <w:instrText>HYPERLINK \l "_Toc1491606891"</w:instrText>
      </w:r>
      <w:r>
        <w:fldChar w:fldCharType="separate"/>
      </w:r>
      <w:r>
        <w:t>Arbeitsbühnen für Gabelstapler</w:t>
        <w:tab/>
      </w:r>
      <w:r>
        <w:fldChar w:fldCharType="end"/>
      </w:r>
      <w:r>
        <w:fldChar w:fldCharType="begin"/>
      </w:r>
      <w:r>
        <w:instrText>PAGEREF _Toc1491606891</w:instrText>
      </w:r>
      <w:r>
        <w:fldChar w:fldCharType="separate"/>
      </w:r>
      <w:r>
        <w:t>37</w:t>
      </w:r>
      <w:r>
        <w:fldChar w:fldCharType="end"/>
      </w:r>
    </w:p>
    <w:p>
      <w:pPr>
        <w:pStyle w:val="P16"/>
        <w:tabs>
          <w:tab w:val="right" w:pos="9360" w:leader="dot"/>
        </w:tabs>
      </w:pPr>
      <w:r>
        <w:fldChar w:fldCharType="begin"/>
      </w:r>
      <w:r>
        <w:instrText>HYPERLINK \l "_Toc475527778"</w:instrText>
      </w:r>
      <w:r>
        <w:fldChar w:fldCharType="separate"/>
      </w:r>
      <w:r>
        <w:t>Baustelle, Arbeitsplätze und Verkehrswege, Absturzsicherungen</w:t>
        <w:tab/>
      </w:r>
      <w:r>
        <w:fldChar w:fldCharType="end"/>
      </w:r>
      <w:r>
        <w:fldChar w:fldCharType="begin"/>
      </w:r>
      <w:r>
        <w:instrText>PAGEREF _Toc475527778</w:instrText>
      </w:r>
      <w:r>
        <w:fldChar w:fldCharType="separate"/>
      </w:r>
      <w:r>
        <w:t>39</w:t>
      </w:r>
      <w:r>
        <w:fldChar w:fldCharType="end"/>
      </w:r>
    </w:p>
    <w:p>
      <w:pPr>
        <w:pStyle w:val="P16"/>
        <w:tabs>
          <w:tab w:val="right" w:pos="9360" w:leader="dot"/>
        </w:tabs>
      </w:pPr>
      <w:r>
        <w:fldChar w:fldCharType="begin"/>
      </w:r>
      <w:r>
        <w:instrText>HYPERLINK \l "_Toc1046613514"</w:instrText>
      </w:r>
      <w:r>
        <w:fldChar w:fldCharType="separate"/>
      </w:r>
      <w:r>
        <w:t>Baustelle; Verteilnetzbetrieb</w:t>
        <w:tab/>
      </w:r>
      <w:r>
        <w:fldChar w:fldCharType="end"/>
      </w:r>
      <w:r>
        <w:fldChar w:fldCharType="begin"/>
      </w:r>
      <w:r>
        <w:instrText>PAGEREF _Toc1046613514</w:instrText>
      </w:r>
      <w:r>
        <w:fldChar w:fldCharType="separate"/>
      </w:r>
      <w:r>
        <w:t>41</w:t>
      </w:r>
      <w:r>
        <w:fldChar w:fldCharType="end"/>
      </w:r>
    </w:p>
    <w:p>
      <w:pPr>
        <w:pStyle w:val="P16"/>
        <w:tabs>
          <w:tab w:val="right" w:pos="9360" w:leader="dot"/>
        </w:tabs>
      </w:pPr>
      <w:r>
        <w:fldChar w:fldCharType="begin"/>
      </w:r>
      <w:r>
        <w:instrText>HYPERLINK \l "_Toc1640384035"</w:instrText>
      </w:r>
      <w:r>
        <w:fldChar w:fldCharType="separate"/>
      </w:r>
      <w:r>
        <w:t>Baustelle; Wetterschutz</w:t>
        <w:tab/>
      </w:r>
      <w:r>
        <w:fldChar w:fldCharType="end"/>
      </w:r>
      <w:r>
        <w:fldChar w:fldCharType="begin"/>
      </w:r>
      <w:r>
        <w:instrText>PAGEREF _Toc1640384035</w:instrText>
      </w:r>
      <w:r>
        <w:fldChar w:fldCharType="separate"/>
      </w:r>
      <w:r>
        <w:t>43</w:t>
      </w:r>
      <w:r>
        <w:fldChar w:fldCharType="end"/>
      </w:r>
    </w:p>
    <w:p>
      <w:pPr>
        <w:pStyle w:val="P16"/>
        <w:tabs>
          <w:tab w:val="right" w:pos="9360" w:leader="dot"/>
        </w:tabs>
      </w:pPr>
      <w:r>
        <w:fldChar w:fldCharType="begin"/>
      </w:r>
      <w:r>
        <w:instrText>HYPERLINK \l "_Toc671391976"</w:instrText>
      </w:r>
      <w:r>
        <w:fldChar w:fldCharType="separate"/>
      </w:r>
      <w:r>
        <w:t>Bolzensetzwerkzeug</w:t>
        <w:tab/>
      </w:r>
      <w:r>
        <w:fldChar w:fldCharType="end"/>
      </w:r>
      <w:r>
        <w:fldChar w:fldCharType="begin"/>
      </w:r>
      <w:r>
        <w:instrText>PAGEREF _Toc671391976</w:instrText>
      </w:r>
      <w:r>
        <w:fldChar w:fldCharType="separate"/>
      </w:r>
      <w:r>
        <w:t>44</w:t>
      </w:r>
      <w:r>
        <w:fldChar w:fldCharType="end"/>
      </w:r>
    </w:p>
    <w:p>
      <w:pPr>
        <w:pStyle w:val="P16"/>
        <w:tabs>
          <w:tab w:val="right" w:pos="9360" w:leader="dot"/>
        </w:tabs>
      </w:pPr>
      <w:r>
        <w:fldChar w:fldCharType="begin"/>
      </w:r>
      <w:r>
        <w:instrText>HYPERLINK \l "_Toc1449373024"</w:instrText>
      </w:r>
      <w:r>
        <w:fldChar w:fldCharType="separate"/>
      </w:r>
      <w:r>
        <w:t>Elektrische Anlagen und Betriebsmittel auf Baustellen</w:t>
        <w:tab/>
      </w:r>
      <w:r>
        <w:fldChar w:fldCharType="end"/>
      </w:r>
      <w:r>
        <w:fldChar w:fldCharType="begin"/>
      </w:r>
      <w:r>
        <w:instrText>PAGEREF _Toc1449373024</w:instrText>
      </w:r>
      <w:r>
        <w:fldChar w:fldCharType="separate"/>
      </w:r>
      <w:r>
        <w:t>46</w:t>
      </w:r>
      <w:r>
        <w:fldChar w:fldCharType="end"/>
      </w:r>
    </w:p>
    <w:p>
      <w:pPr>
        <w:pStyle w:val="P16"/>
        <w:tabs>
          <w:tab w:val="right" w:pos="9360" w:leader="dot"/>
        </w:tabs>
      </w:pPr>
      <w:r>
        <w:fldChar w:fldCharType="begin"/>
      </w:r>
      <w:r>
        <w:instrText>HYPERLINK \l "_Toc1515700420"</w:instrText>
      </w:r>
      <w:r>
        <w:fldChar w:fldCharType="separate"/>
      </w:r>
      <w:r>
        <w:t>Fahrbare Arbeitsbühnen nach DIN 4422, Teil 1</w:t>
        <w:tab/>
      </w:r>
      <w:r>
        <w:fldChar w:fldCharType="end"/>
      </w:r>
      <w:r>
        <w:fldChar w:fldCharType="begin"/>
      </w:r>
      <w:r>
        <w:instrText>PAGEREF _Toc1515700420</w:instrText>
      </w:r>
      <w:r>
        <w:fldChar w:fldCharType="separate"/>
      </w:r>
      <w:r>
        <w:t>47</w:t>
      </w:r>
      <w:r>
        <w:fldChar w:fldCharType="end"/>
      </w:r>
    </w:p>
    <w:p>
      <w:pPr>
        <w:pStyle w:val="P16"/>
        <w:tabs>
          <w:tab w:val="right" w:pos="9360" w:leader="dot"/>
        </w:tabs>
      </w:pPr>
      <w:r>
        <w:fldChar w:fldCharType="begin"/>
      </w:r>
      <w:r>
        <w:instrText>HYPERLINK \l "_Toc398045538"</w:instrText>
      </w:r>
      <w:r>
        <w:fldChar w:fldCharType="separate"/>
      </w:r>
      <w:r>
        <w:t>Flüssiggas; Kleininstallation</w:t>
        <w:tab/>
      </w:r>
      <w:r>
        <w:fldChar w:fldCharType="end"/>
      </w:r>
      <w:r>
        <w:fldChar w:fldCharType="begin"/>
      </w:r>
      <w:r>
        <w:instrText>PAGEREF _Toc398045538</w:instrText>
      </w:r>
      <w:r>
        <w:fldChar w:fldCharType="separate"/>
      </w:r>
      <w:r>
        <w:t>48</w:t>
      </w:r>
      <w:r>
        <w:fldChar w:fldCharType="end"/>
      </w:r>
    </w:p>
    <w:p>
      <w:pPr>
        <w:pStyle w:val="P16"/>
        <w:tabs>
          <w:tab w:val="right" w:pos="9360" w:leader="dot"/>
        </w:tabs>
      </w:pPr>
      <w:r>
        <w:fldChar w:fldCharType="begin"/>
      </w:r>
      <w:r>
        <w:instrText>HYPERLINK \l "_Toc2036259299"</w:instrText>
      </w:r>
      <w:r>
        <w:fldChar w:fldCharType="separate"/>
      </w:r>
      <w:r>
        <w:t>Gefahrstoffe; Elektroinstallation</w:t>
        <w:tab/>
      </w:r>
      <w:r>
        <w:fldChar w:fldCharType="end"/>
      </w:r>
      <w:r>
        <w:fldChar w:fldCharType="begin"/>
      </w:r>
      <w:r>
        <w:instrText>PAGEREF _Toc2036259299</w:instrText>
      </w:r>
      <w:r>
        <w:fldChar w:fldCharType="separate"/>
      </w:r>
      <w:r>
        <w:t>50</w:t>
      </w:r>
      <w:r>
        <w:fldChar w:fldCharType="end"/>
      </w:r>
    </w:p>
    <w:p>
      <w:pPr>
        <w:pStyle w:val="P16"/>
        <w:tabs>
          <w:tab w:val="right" w:pos="9360" w:leader="dot"/>
        </w:tabs>
      </w:pPr>
      <w:r>
        <w:fldChar w:fldCharType="begin"/>
      </w:r>
      <w:r>
        <w:instrText>HYPERLINK \l "_Toc2039012564"</w:instrText>
      </w:r>
      <w:r>
        <w:fldChar w:fldCharType="separate"/>
      </w:r>
      <w:r>
        <w:t>Gerüste</w:t>
        <w:tab/>
      </w:r>
      <w:r>
        <w:fldChar w:fldCharType="end"/>
      </w:r>
      <w:r>
        <w:fldChar w:fldCharType="begin"/>
      </w:r>
      <w:r>
        <w:instrText>PAGEREF _Toc2039012564</w:instrText>
      </w:r>
      <w:r>
        <w:fldChar w:fldCharType="separate"/>
      </w:r>
      <w:r>
        <w:t>52</w:t>
      </w:r>
      <w:r>
        <w:fldChar w:fldCharType="end"/>
      </w:r>
    </w:p>
    <w:p>
      <w:pPr>
        <w:pStyle w:val="P16"/>
        <w:tabs>
          <w:tab w:val="right" w:pos="9360" w:leader="dot"/>
        </w:tabs>
      </w:pPr>
      <w:r>
        <w:fldChar w:fldCharType="begin"/>
      </w:r>
      <w:r>
        <w:instrText>HYPERLINK \l "_Toc1723204546"</w:instrText>
      </w:r>
      <w:r>
        <w:fldChar w:fldCharType="separate"/>
      </w:r>
      <w:r>
        <w:t>Hand-/ Winkelschleifmaschine</w:t>
        <w:tab/>
      </w:r>
      <w:r>
        <w:fldChar w:fldCharType="end"/>
      </w:r>
      <w:r>
        <w:fldChar w:fldCharType="begin"/>
      </w:r>
      <w:r>
        <w:instrText>PAGEREF _Toc1723204546</w:instrText>
      </w:r>
      <w:r>
        <w:fldChar w:fldCharType="separate"/>
      </w:r>
      <w:r>
        <w:t>54</w:t>
      </w:r>
      <w:r>
        <w:fldChar w:fldCharType="end"/>
      </w:r>
    </w:p>
    <w:p>
      <w:pPr>
        <w:pStyle w:val="P16"/>
        <w:tabs>
          <w:tab w:val="right" w:pos="9360" w:leader="dot"/>
        </w:tabs>
      </w:pPr>
      <w:r>
        <w:fldChar w:fldCharType="begin"/>
      </w:r>
      <w:r>
        <w:instrText>HYPERLINK \l "_Toc1234869908"</w:instrText>
      </w:r>
      <w:r>
        <w:fldChar w:fldCharType="separate"/>
      </w:r>
      <w:r>
        <w:t>Handbohrmaschine, Bohrhammer</w:t>
        <w:tab/>
      </w:r>
      <w:r>
        <w:fldChar w:fldCharType="end"/>
      </w:r>
      <w:r>
        <w:fldChar w:fldCharType="begin"/>
      </w:r>
      <w:r>
        <w:instrText>PAGEREF _Toc1234869908</w:instrText>
      </w:r>
      <w:r>
        <w:fldChar w:fldCharType="separate"/>
      </w:r>
      <w:r>
        <w:t>56</w:t>
      </w:r>
      <w:r>
        <w:fldChar w:fldCharType="end"/>
      </w:r>
    </w:p>
    <w:p>
      <w:pPr>
        <w:pStyle w:val="P16"/>
        <w:tabs>
          <w:tab w:val="right" w:pos="9360" w:leader="dot"/>
        </w:tabs>
      </w:pPr>
      <w:r>
        <w:fldChar w:fldCharType="begin"/>
      </w:r>
      <w:r>
        <w:instrText>HYPERLINK \l "_Toc1175583347"</w:instrText>
      </w:r>
      <w:r>
        <w:fldChar w:fldCharType="separate"/>
      </w:r>
      <w:r>
        <w:t>Handwerkzeuge</w:t>
        <w:tab/>
      </w:r>
      <w:r>
        <w:fldChar w:fldCharType="end"/>
      </w:r>
      <w:r>
        <w:fldChar w:fldCharType="begin"/>
      </w:r>
      <w:r>
        <w:instrText>PAGEREF _Toc1175583347</w:instrText>
      </w:r>
      <w:r>
        <w:fldChar w:fldCharType="separate"/>
      </w:r>
      <w:r>
        <w:t>58</w:t>
      </w:r>
      <w:r>
        <w:fldChar w:fldCharType="end"/>
      </w:r>
    </w:p>
    <w:p>
      <w:pPr>
        <w:pStyle w:val="P16"/>
        <w:tabs>
          <w:tab w:val="right" w:pos="9360" w:leader="dot"/>
        </w:tabs>
      </w:pPr>
      <w:r>
        <w:fldChar w:fldCharType="begin"/>
      </w:r>
      <w:r>
        <w:instrText>HYPERLINK \l "_Toc1141599743"</w:instrText>
      </w:r>
      <w:r>
        <w:fldChar w:fldCharType="separate"/>
      </w:r>
      <w:r>
        <w:t>Hubarbeitsbühne</w:t>
        <w:tab/>
      </w:r>
      <w:r>
        <w:fldChar w:fldCharType="end"/>
      </w:r>
      <w:r>
        <w:fldChar w:fldCharType="begin"/>
      </w:r>
      <w:r>
        <w:instrText>PAGEREF _Toc1141599743</w:instrText>
      </w:r>
      <w:r>
        <w:fldChar w:fldCharType="separate"/>
      </w:r>
      <w:r>
        <w:t>60</w:t>
      </w:r>
      <w:r>
        <w:fldChar w:fldCharType="end"/>
      </w:r>
    </w:p>
    <w:p>
      <w:pPr>
        <w:pStyle w:val="P16"/>
        <w:tabs>
          <w:tab w:val="right" w:pos="9360" w:leader="dot"/>
        </w:tabs>
      </w:pPr>
      <w:r>
        <w:fldChar w:fldCharType="begin"/>
      </w:r>
      <w:r>
        <w:instrText>HYPERLINK \l "_Toc1864559314"</w:instrText>
      </w:r>
      <w:r>
        <w:fldChar w:fldCharType="separate"/>
      </w:r>
      <w:r>
        <w:t>Lärm</w:t>
        <w:tab/>
      </w:r>
      <w:r>
        <w:fldChar w:fldCharType="end"/>
      </w:r>
      <w:r>
        <w:fldChar w:fldCharType="begin"/>
      </w:r>
      <w:r>
        <w:instrText>PAGEREF _Toc1864559314</w:instrText>
      </w:r>
      <w:r>
        <w:fldChar w:fldCharType="separate"/>
      </w:r>
      <w:r>
        <w:t>62</w:t>
      </w:r>
      <w:r>
        <w:fldChar w:fldCharType="end"/>
      </w:r>
    </w:p>
    <w:p>
      <w:pPr>
        <w:pStyle w:val="P16"/>
        <w:tabs>
          <w:tab w:val="right" w:pos="9360" w:leader="dot"/>
        </w:tabs>
      </w:pPr>
      <w:r>
        <w:fldChar w:fldCharType="begin"/>
      </w:r>
      <w:r>
        <w:instrText>HYPERLINK \l "_Toc991713113"</w:instrText>
      </w:r>
      <w:r>
        <w:fldChar w:fldCharType="separate"/>
      </w:r>
      <w:r>
        <w:t>Mauerfräse</w:t>
        <w:tab/>
      </w:r>
      <w:r>
        <w:fldChar w:fldCharType="end"/>
      </w:r>
      <w:r>
        <w:fldChar w:fldCharType="begin"/>
      </w:r>
      <w:r>
        <w:instrText>PAGEREF _Toc991713113</w:instrText>
      </w:r>
      <w:r>
        <w:fldChar w:fldCharType="separate"/>
      </w:r>
      <w:r>
        <w:t>64</w:t>
      </w:r>
      <w:r>
        <w:fldChar w:fldCharType="end"/>
      </w:r>
    </w:p>
    <w:p>
      <w:pPr>
        <w:pStyle w:val="P16"/>
        <w:tabs>
          <w:tab w:val="right" w:pos="9360" w:leader="dot"/>
        </w:tabs>
      </w:pPr>
      <w:r>
        <w:fldChar w:fldCharType="begin"/>
      </w:r>
      <w:r>
        <w:instrText>HYPERLINK \l "_Toc789093479"</w:instrText>
      </w:r>
      <w:r>
        <w:fldChar w:fldCharType="separate"/>
      </w:r>
      <w:r>
        <w:t>Vibration; (Hand-Arm) auf Bau- und Montagestellen</w:t>
        <w:tab/>
      </w:r>
      <w:r>
        <w:fldChar w:fldCharType="end"/>
      </w:r>
      <w:r>
        <w:fldChar w:fldCharType="begin"/>
      </w:r>
      <w:r>
        <w:instrText>PAGEREF _Toc789093479</w:instrText>
      </w:r>
      <w:r>
        <w:fldChar w:fldCharType="separate"/>
      </w:r>
      <w:r>
        <w:t>66</w:t>
      </w:r>
      <w:r>
        <w:fldChar w:fldCharType="end"/>
      </w:r>
    </w:p>
    <w:p>
      <w:pPr>
        <w:pStyle w:val="P15"/>
        <w:tabs>
          <w:tab w:val="right" w:pos="9360" w:leader="dot"/>
        </w:tabs>
      </w:pPr>
      <w:r>
        <w:fldChar w:fldCharType="begin"/>
      </w:r>
      <w:r>
        <w:instrText>HYPERLINK \l "_Toc2000321580"</w:instrText>
      </w:r>
      <w:r>
        <w:fldChar w:fldCharType="separate"/>
      </w:r>
      <w:r>
        <w:t>3. Büro</w:t>
        <w:tab/>
      </w:r>
      <w:r>
        <w:fldChar w:fldCharType="end"/>
      </w:r>
      <w:r>
        <w:fldChar w:fldCharType="begin"/>
      </w:r>
      <w:r>
        <w:instrText>PAGEREF _Toc2000321580</w:instrText>
      </w:r>
      <w:r>
        <w:fldChar w:fldCharType="separate"/>
      </w:r>
      <w:r>
        <w:t>67</w:t>
      </w:r>
      <w:r>
        <w:fldChar w:fldCharType="end"/>
      </w:r>
    </w:p>
    <w:p>
      <w:pPr>
        <w:pStyle w:val="P16"/>
        <w:tabs>
          <w:tab w:val="right" w:pos="9360" w:leader="dot"/>
        </w:tabs>
      </w:pPr>
      <w:r>
        <w:fldChar w:fldCharType="begin"/>
      </w:r>
      <w:r>
        <w:instrText>HYPERLINK \l "_Toc1796217446"</w:instrText>
      </w:r>
      <w:r>
        <w:fldChar w:fldCharType="separate"/>
      </w:r>
      <w:r>
        <w:t>Bildschirmarbeitsplätze</w:t>
        <w:tab/>
      </w:r>
      <w:r>
        <w:fldChar w:fldCharType="end"/>
      </w:r>
      <w:r>
        <w:fldChar w:fldCharType="begin"/>
      </w:r>
      <w:r>
        <w:instrText>PAGEREF _Toc1796217446</w:instrText>
      </w:r>
      <w:r>
        <w:fldChar w:fldCharType="separate"/>
      </w:r>
      <w:r>
        <w:t>68</w:t>
      </w:r>
      <w:r>
        <w:fldChar w:fldCharType="end"/>
      </w:r>
    </w:p>
    <w:p>
      <w:pPr>
        <w:pStyle w:val="P15"/>
        <w:tabs>
          <w:tab w:val="right" w:pos="9360" w:leader="dot"/>
        </w:tabs>
      </w:pPr>
      <w:r>
        <w:fldChar w:fldCharType="begin"/>
      </w:r>
      <w:r>
        <w:instrText>HYPERLINK \l "_Toc649515158"</w:instrText>
      </w:r>
      <w:r>
        <w:fldChar w:fldCharType="separate"/>
      </w:r>
      <w:r>
        <w:t>4. Elektrowerkstatt/ Lager</w:t>
        <w:tab/>
      </w:r>
      <w:r>
        <w:fldChar w:fldCharType="end"/>
      </w:r>
      <w:r>
        <w:fldChar w:fldCharType="begin"/>
      </w:r>
      <w:r>
        <w:instrText>PAGEREF _Toc649515158</w:instrText>
      </w:r>
      <w:r>
        <w:fldChar w:fldCharType="separate"/>
      </w:r>
      <w:r>
        <w:t>68</w:t>
      </w:r>
      <w:r>
        <w:fldChar w:fldCharType="end"/>
      </w:r>
    </w:p>
    <w:p>
      <w:pPr>
        <w:pStyle w:val="P16"/>
        <w:tabs>
          <w:tab w:val="right" w:pos="9360" w:leader="dot"/>
        </w:tabs>
      </w:pPr>
      <w:r>
        <w:fldChar w:fldCharType="begin"/>
      </w:r>
      <w:r>
        <w:instrText>HYPERLINK \l "_Toc1832561112"</w:instrText>
      </w:r>
      <w:r>
        <w:fldChar w:fldCharType="separate"/>
      </w:r>
      <w:r>
        <w:t>Elektrischer Prüfplatz/ Prüftafel</w:t>
        <w:tab/>
      </w:r>
      <w:r>
        <w:fldChar w:fldCharType="end"/>
      </w:r>
      <w:r>
        <w:fldChar w:fldCharType="begin"/>
      </w:r>
      <w:r>
        <w:instrText>PAGEREF _Toc1832561112</w:instrText>
      </w:r>
      <w:r>
        <w:fldChar w:fldCharType="separate"/>
      </w:r>
      <w:r>
        <w:t>69</w:t>
      </w:r>
      <w:r>
        <w:fldChar w:fldCharType="end"/>
      </w:r>
    </w:p>
    <w:p>
      <w:pPr>
        <w:pStyle w:val="P16"/>
        <w:tabs>
          <w:tab w:val="right" w:pos="9360" w:leader="dot"/>
        </w:tabs>
      </w:pPr>
      <w:r>
        <w:fldChar w:fldCharType="begin"/>
      </w:r>
      <w:r>
        <w:instrText>HYPERLINK \l "_Toc328609905"</w:instrText>
      </w:r>
      <w:r>
        <w:fldChar w:fldCharType="separate"/>
      </w:r>
      <w:r>
        <w:t>Regale, Kleininstallation</w:t>
        <w:tab/>
      </w:r>
      <w:r>
        <w:fldChar w:fldCharType="end"/>
      </w:r>
      <w:r>
        <w:fldChar w:fldCharType="begin"/>
      </w:r>
      <w:r>
        <w:instrText>PAGEREF _Toc328609905</w:instrText>
      </w:r>
      <w:r>
        <w:fldChar w:fldCharType="separate"/>
      </w:r>
      <w:r>
        <w:t>71</w:t>
      </w:r>
      <w:r>
        <w:fldChar w:fldCharType="end"/>
      </w:r>
    </w:p>
    <w:p>
      <w:pPr>
        <w:pStyle w:val="P16"/>
        <w:tabs>
          <w:tab w:val="right" w:pos="9360" w:leader="dot"/>
        </w:tabs>
      </w:pPr>
      <w:r>
        <w:fldChar w:fldCharType="begin"/>
      </w:r>
      <w:r>
        <w:instrText>HYPERLINK \l "_Toc1767689925"</w:instrText>
      </w:r>
      <w:r>
        <w:fldChar w:fldCharType="separate"/>
      </w:r>
      <w:r>
        <w:t>Schleifbock; Elektrowerkstatt</w:t>
        <w:tab/>
      </w:r>
      <w:r>
        <w:fldChar w:fldCharType="end"/>
      </w:r>
      <w:r>
        <w:fldChar w:fldCharType="begin"/>
      </w:r>
      <w:r>
        <w:instrText>PAGEREF _Toc1767689925</w:instrText>
      </w:r>
      <w:r>
        <w:fldChar w:fldCharType="separate"/>
      </w:r>
      <w:r>
        <w:t>73</w:t>
      </w:r>
      <w:r>
        <w:fldChar w:fldCharType="end"/>
      </w:r>
    </w:p>
    <w:p>
      <w:pPr>
        <w:pStyle w:val="P16"/>
        <w:tabs>
          <w:tab w:val="right" w:pos="9360" w:leader="dot"/>
        </w:tabs>
      </w:pPr>
      <w:r>
        <w:fldChar w:fldCharType="begin"/>
      </w:r>
      <w:r>
        <w:instrText>HYPERLINK \l "_Toc1339325873"</w:instrText>
      </w:r>
      <w:r>
        <w:fldChar w:fldCharType="separate"/>
      </w:r>
      <w:r>
        <w:t>Tischbohrmaschine, Ständerbohrmaschine</w:t>
        <w:tab/>
      </w:r>
      <w:r>
        <w:fldChar w:fldCharType="end"/>
      </w:r>
      <w:r>
        <w:fldChar w:fldCharType="begin"/>
      </w:r>
      <w:r>
        <w:instrText>PAGEREF _Toc1339325873</w:instrText>
      </w:r>
      <w:r>
        <w:fldChar w:fldCharType="separate"/>
      </w:r>
      <w:r>
        <w:t>75</w:t>
      </w:r>
      <w:r>
        <w:fldChar w:fldCharType="end"/>
      </w:r>
    </w:p>
    <w:p>
      <w:pPr>
        <w:pStyle w:val="P15"/>
        <w:tabs>
          <w:tab w:val="right" w:pos="9360" w:leader="dot"/>
        </w:tabs>
      </w:pPr>
      <w:r>
        <w:fldChar w:fldCharType="begin"/>
      </w:r>
      <w:r>
        <w:instrText>HYPERLINK \l "_Toc1421344056"</w:instrText>
      </w:r>
      <w:r>
        <w:fldChar w:fldCharType="separate"/>
      </w:r>
      <w:r>
        <w:t>5. Gesamter Betrieb/Übergreifendes</w:t>
        <w:tab/>
      </w:r>
      <w:r>
        <w:fldChar w:fldCharType="end"/>
      </w:r>
      <w:r>
        <w:fldChar w:fldCharType="begin"/>
      </w:r>
      <w:r>
        <w:instrText>PAGEREF _Toc1421344056</w:instrText>
      </w:r>
      <w:r>
        <w:fldChar w:fldCharType="separate"/>
      </w:r>
      <w:r>
        <w:t>76</w:t>
      </w:r>
      <w:r>
        <w:fldChar w:fldCharType="end"/>
      </w:r>
    </w:p>
    <w:p>
      <w:pPr>
        <w:pStyle w:val="P16"/>
        <w:tabs>
          <w:tab w:val="right" w:pos="9360" w:leader="dot"/>
        </w:tabs>
      </w:pPr>
      <w:r>
        <w:fldChar w:fldCharType="begin"/>
      </w:r>
      <w:r>
        <w:instrText>HYPERLINK \l "_Toc973344991"</w:instrText>
      </w:r>
      <w:r>
        <w:fldChar w:fldCharType="separate"/>
      </w:r>
      <w:r>
        <w:t>Arbeitsplätze: Arbeits-/Sozialräume</w:t>
        <w:tab/>
      </w:r>
      <w:r>
        <w:fldChar w:fldCharType="end"/>
      </w:r>
      <w:r>
        <w:fldChar w:fldCharType="begin"/>
      </w:r>
      <w:r>
        <w:instrText>PAGEREF _Toc973344991</w:instrText>
      </w:r>
      <w:r>
        <w:fldChar w:fldCharType="separate"/>
      </w:r>
      <w:r>
        <w:t>77</w:t>
      </w:r>
      <w:r>
        <w:fldChar w:fldCharType="end"/>
      </w:r>
    </w:p>
    <w:p>
      <w:pPr>
        <w:pStyle w:val="P16"/>
        <w:tabs>
          <w:tab w:val="right" w:pos="9360" w:leader="dot"/>
        </w:tabs>
      </w:pPr>
      <w:r>
        <w:fldChar w:fldCharType="begin"/>
      </w:r>
      <w:r>
        <w:instrText>HYPERLINK \l "_Toc184151237"</w:instrText>
      </w:r>
      <w:r>
        <w:fldChar w:fldCharType="separate"/>
      </w:r>
      <w:r>
        <w:t>Heben, Tragen, Ziehen und Schieben von Lasten</w:t>
        <w:tab/>
      </w:r>
      <w:r>
        <w:fldChar w:fldCharType="end"/>
      </w:r>
      <w:r>
        <w:fldChar w:fldCharType="begin"/>
      </w:r>
      <w:r>
        <w:instrText>PAGEREF _Toc184151237</w:instrText>
      </w:r>
      <w:r>
        <w:fldChar w:fldCharType="separate"/>
      </w:r>
      <w:r>
        <w:t>80</w:t>
      </w:r>
      <w:r>
        <w:fldChar w:fldCharType="end"/>
      </w:r>
    </w:p>
    <w:p>
      <w:pPr>
        <w:pStyle w:val="P16"/>
        <w:tabs>
          <w:tab w:val="right" w:pos="9360" w:leader="dot"/>
        </w:tabs>
      </w:pPr>
      <w:r>
        <w:fldChar w:fldCharType="begin"/>
      </w:r>
      <w:r>
        <w:instrText>HYPERLINK \l "_Toc1595959638"</w:instrText>
      </w:r>
      <w:r>
        <w:fldChar w:fldCharType="separate"/>
      </w:r>
      <w:r>
        <w:t>Kraftfahrzeuge</w:t>
        <w:tab/>
      </w:r>
      <w:r>
        <w:fldChar w:fldCharType="end"/>
      </w:r>
      <w:r>
        <w:fldChar w:fldCharType="begin"/>
      </w:r>
      <w:r>
        <w:instrText>PAGEREF _Toc1595959638</w:instrText>
      </w:r>
      <w:r>
        <w:fldChar w:fldCharType="separate"/>
      </w:r>
      <w:r>
        <w:t>82</w:t>
      </w:r>
      <w:r>
        <w:fldChar w:fldCharType="end"/>
      </w:r>
    </w:p>
    <w:p>
      <w:pPr>
        <w:pStyle w:val="P16"/>
        <w:tabs>
          <w:tab w:val="right" w:pos="9360" w:leader="dot"/>
        </w:tabs>
      </w:pPr>
      <w:r>
        <w:fldChar w:fldCharType="begin"/>
      </w:r>
      <w:r>
        <w:instrText>HYPERLINK \l "_Toc886744348"</w:instrText>
      </w:r>
      <w:r>
        <w:fldChar w:fldCharType="separate"/>
      </w:r>
      <w:r>
        <w:t>Leitern und Tritte</w:t>
        <w:tab/>
      </w:r>
      <w:r>
        <w:fldChar w:fldCharType="end"/>
      </w:r>
      <w:r>
        <w:fldChar w:fldCharType="begin"/>
      </w:r>
      <w:r>
        <w:instrText>PAGEREF _Toc886744348</w:instrText>
      </w:r>
      <w:r>
        <w:fldChar w:fldCharType="separate"/>
      </w:r>
      <w:r>
        <w:t>84</w:t>
      </w:r>
      <w:r>
        <w:fldChar w:fldCharType="end"/>
      </w:r>
    </w:p>
    <w:p>
      <w:pPr>
        <w:pStyle w:val="P16"/>
        <w:tabs>
          <w:tab w:val="right" w:pos="9360" w:leader="dot"/>
        </w:tabs>
      </w:pPr>
      <w:r>
        <w:fldChar w:fldCharType="begin"/>
      </w:r>
      <w:r>
        <w:instrText>HYPERLINK \l "_Toc1968879295"</w:instrText>
      </w:r>
      <w:r>
        <w:fldChar w:fldCharType="separate"/>
      </w:r>
      <w:r>
        <w:t>Schaltschranktransport</w:t>
        <w:tab/>
      </w:r>
      <w:r>
        <w:fldChar w:fldCharType="end"/>
      </w:r>
      <w:r>
        <w:fldChar w:fldCharType="begin"/>
      </w:r>
      <w:r>
        <w:instrText>PAGEREF _Toc1968879295</w:instrText>
      </w:r>
      <w:r>
        <w:fldChar w:fldCharType="separate"/>
      </w:r>
      <w:r>
        <w:t>86</w:t>
      </w:r>
      <w:r>
        <w:fldChar w:fldCharType="end"/>
      </w:r>
    </w:p>
    <w:p>
      <w:pPr>
        <w:pStyle w:val="P16"/>
        <w:tabs>
          <w:tab w:val="right" w:pos="9360" w:leader="dot"/>
        </w:tabs>
      </w:pPr>
      <w:r>
        <w:fldChar w:fldCharType="begin"/>
      </w:r>
      <w:r>
        <w:instrText>HYPERLINK \l "_Toc41287161"</w:instrText>
      </w:r>
      <w:r>
        <w:fldChar w:fldCharType="separate"/>
      </w:r>
      <w:r>
        <w:t>Sicherheits- und Gesundheitsschutzkennzeichnung</w:t>
        <w:tab/>
      </w:r>
      <w:r>
        <w:fldChar w:fldCharType="end"/>
      </w:r>
      <w:r>
        <w:fldChar w:fldCharType="begin"/>
      </w:r>
      <w:r>
        <w:instrText>PAGEREF _Toc41287161</w:instrText>
      </w:r>
      <w:r>
        <w:fldChar w:fldCharType="separate"/>
      </w:r>
      <w:r>
        <w:t>88</w:t>
      </w:r>
      <w:r>
        <w:fldChar w:fldCharType="end"/>
      </w:r>
    </w:p>
    <w:p>
      <w:pPr>
        <w:pStyle w:val="P16"/>
        <w:tabs>
          <w:tab w:val="right" w:pos="9360" w:leader="dot"/>
        </w:tabs>
      </w:pPr>
      <w:r>
        <w:fldChar w:fldCharType="begin"/>
      </w:r>
      <w:r>
        <w:instrText>HYPERLINK \l "_Toc879407287"</w:instrText>
      </w:r>
      <w:r>
        <w:fldChar w:fldCharType="separate"/>
      </w:r>
      <w:r>
        <w:t>Verkehr: Fluchtwege, Notausgänge</w:t>
        <w:tab/>
      </w:r>
      <w:r>
        <w:fldChar w:fldCharType="end"/>
      </w:r>
      <w:r>
        <w:fldChar w:fldCharType="begin"/>
      </w:r>
      <w:r>
        <w:instrText>PAGEREF _Toc879407287</w:instrText>
      </w:r>
      <w:r>
        <w:fldChar w:fldCharType="separate"/>
      </w:r>
      <w:r>
        <w:t>90</w:t>
      </w:r>
      <w:r>
        <w:fldChar w:fldCharType="end"/>
      </w:r>
    </w:p>
    <w:p>
      <w:pPr>
        <w:pStyle w:val="P16"/>
        <w:tabs>
          <w:tab w:val="right" w:pos="9360" w:leader="dot"/>
        </w:tabs>
      </w:pPr>
      <w:r>
        <w:fldChar w:fldCharType="begin"/>
      </w:r>
      <w:r>
        <w:instrText>HYPERLINK \l "_Toc221921495"</w:instrText>
      </w:r>
      <w:r>
        <w:fldChar w:fldCharType="separate"/>
      </w:r>
      <w:r>
        <w:t>Verkehrswege</w:t>
        <w:tab/>
      </w:r>
      <w:r>
        <w:fldChar w:fldCharType="end"/>
      </w:r>
      <w:r>
        <w:fldChar w:fldCharType="begin"/>
      </w:r>
      <w:r>
        <w:instrText>PAGEREF _Toc221921495</w:instrText>
      </w:r>
      <w:r>
        <w:fldChar w:fldCharType="separate"/>
      </w:r>
      <w:r>
        <w:t>91</w:t>
      </w:r>
      <w:r>
        <w:fldChar w:fldCharType="end"/>
      </w:r>
    </w:p>
    <w:p>
      <w:pPr>
        <w:pStyle w:val="P16"/>
        <w:tabs>
          <w:tab w:val="right" w:pos="9360" w:leader="dot"/>
        </w:tabs>
      </w:pPr>
      <w:r>
        <w:fldChar w:fldCharType="begin"/>
      </w:r>
      <w:r>
        <w:instrText>HYPERLINK \l "_Toc732009828"</w:instrText>
      </w:r>
      <w:r>
        <w:fldChar w:fldCharType="separate"/>
      </w:r>
      <w:r>
        <w:t>Zwangshaltungen</w:t>
        <w:tab/>
      </w:r>
      <w:r>
        <w:fldChar w:fldCharType="end"/>
      </w:r>
      <w:r>
        <w:fldChar w:fldCharType="begin"/>
      </w:r>
      <w:r>
        <w:instrText>PAGEREF _Toc732009828</w:instrText>
      </w:r>
      <w:r>
        <w:fldChar w:fldCharType="separate"/>
      </w:r>
      <w:r>
        <w:t>94</w:t>
      </w:r>
      <w:r>
        <w:fldChar w:fldCharType="end"/>
      </w:r>
    </w:p>
    <w:p>
      <w:pPr>
        <w:pStyle w:val="P15"/>
        <w:tabs>
          <w:tab w:val="right" w:pos="9360" w:leader="dot"/>
        </w:tabs>
      </w:pPr>
      <w:r>
        <w:fldChar w:fldCharType="begin"/>
      </w:r>
      <w:r>
        <w:instrText>HYPERLINK \l "_Toc1062556661"</w:instrText>
      </w:r>
      <w:r>
        <w:fldChar w:fldCharType="separate"/>
      </w:r>
      <w:r>
        <w:t>6. Verkaufsraum Elektrogeräte und -artikel</w:t>
        <w:tab/>
      </w:r>
      <w:r>
        <w:fldChar w:fldCharType="end"/>
      </w:r>
      <w:r>
        <w:fldChar w:fldCharType="begin"/>
      </w:r>
      <w:r>
        <w:instrText>PAGEREF _Toc1062556661</w:instrText>
      </w:r>
      <w:r>
        <w:fldChar w:fldCharType="separate"/>
      </w:r>
      <w:r>
        <w:t>95</w:t>
      </w:r>
      <w:r>
        <w:fldChar w:fldCharType="end"/>
      </w:r>
    </w:p>
    <w:p>
      <w:pPr>
        <w:pStyle w:val="P16"/>
        <w:tabs>
          <w:tab w:val="right" w:pos="9360" w:leader="dot"/>
        </w:tabs>
      </w:pPr>
      <w:r>
        <w:fldChar w:fldCharType="begin"/>
      </w:r>
      <w:r>
        <w:instrText>HYPERLINK \l "_Toc406602580"</w:instrText>
      </w:r>
      <w:r>
        <w:fldChar w:fldCharType="separate"/>
      </w:r>
      <w:r>
        <w:t>Elektrische Geräte; Reparaturannahme</w:t>
        <w:tab/>
      </w:r>
      <w:r>
        <w:fldChar w:fldCharType="end"/>
      </w:r>
      <w:r>
        <w:fldChar w:fldCharType="begin"/>
      </w:r>
      <w:r>
        <w:instrText>PAGEREF _Toc406602580</w:instrText>
      </w:r>
      <w:r>
        <w:fldChar w:fldCharType="separate"/>
      </w:r>
      <w:r>
        <w:t>96</w:t>
      </w:r>
      <w:r>
        <w:fldChar w:fldCharType="end"/>
      </w:r>
    </w:p>
    <w:p>
      <w:pPr>
        <w:pStyle w:val="P16"/>
        <w:tabs>
          <w:tab w:val="right" w:pos="9360" w:leader="dot"/>
        </w:tabs>
      </w:pPr>
      <w:r>
        <w:fldChar w:fldCharType="begin"/>
      </w:r>
      <w:r>
        <w:instrText>HYPERLINK \l "_Toc1196638991"</w:instrText>
      </w:r>
      <w:r>
        <w:fldChar w:fldCharType="separate"/>
      </w:r>
      <w:r>
        <w:t>Leuchtenvorführstand</w:t>
        <w:tab/>
      </w:r>
      <w:r>
        <w:fldChar w:fldCharType="end"/>
      </w:r>
      <w:r>
        <w:fldChar w:fldCharType="begin"/>
      </w:r>
      <w:r>
        <w:instrText>PAGEREF _Toc1196638991</w:instrText>
      </w:r>
      <w:r>
        <w:fldChar w:fldCharType="separate"/>
      </w:r>
      <w:r>
        <w:t>97</w:t>
      </w:r>
      <w:r>
        <w:fldChar w:fldCharType="end"/>
      </w:r>
    </w:p>
    <w:p>
      <w:pPr>
        <w:pStyle w:val="P16"/>
        <w:tabs>
          <w:tab w:val="right" w:pos="9360" w:leader="dot"/>
        </w:tabs>
      </w:pPr>
      <w:r>
        <w:fldChar w:fldCharType="begin"/>
      </w:r>
      <w:r>
        <w:instrText>HYPERLINK \l "_Toc1240085323"</w:instrText>
      </w:r>
      <w:r>
        <w:fldChar w:fldCharType="separate"/>
      </w:r>
      <w:r>
        <w:t>Leuchtmittelprüfgerät</w:t>
        <w:tab/>
      </w:r>
      <w:r>
        <w:fldChar w:fldCharType="end"/>
      </w:r>
      <w:r>
        <w:fldChar w:fldCharType="begin"/>
      </w:r>
      <w:r>
        <w:instrText>PAGEREF _Toc1240085323</w:instrText>
      </w:r>
      <w:r>
        <w:fldChar w:fldCharType="separate"/>
      </w:r>
      <w:r>
        <w:t>99</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215523857"/>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759213330"/>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671882978"/>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59939432"/>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158632715"/>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302786410"/>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2144656492"/>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974695428"/>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204-001: Erste Hilfe (Plakat),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883747790"/>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051134192"/>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212-515: Persönliche Schutzausrüstungen,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PSA-Benutzungsverordnung (PSA-BV),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077003950"/>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737729988"/>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1201: Prüfungen von Arbeitsmitteln und überwachungsbedürftigen Anlagen,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288610031"/>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876596906"/>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384995990"/>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743340903"/>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Arbeitsschutzgesetz (ArbSchG), § 8 Zusammenarbeit mehrerer Arbeitgeber</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723896028"/>
      <w:r>
        <w:instrText>2. Baustelle</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17" w:name="_Toc958834509"/>
      <w:r>
        <w:instrText>Arbeiten an aktiven Teilen und AuS ohne Spezialausbildung</w:instrText>
      </w:r>
      <w:bookmarkEnd w:id="17"/>
      <w:r>
        <w:instrText>" \f "bgetem" \l 2</w:instrText>
      </w:r>
      <w:r>
        <w:fldChar w:fldCharType="separate"/>
      </w:r>
      <w:r>
        <w:fldChar w:fldCharType="end"/>
      </w:r>
      <w:r>
        <w:rPr>
          <w:rFonts w:ascii="Calibri" w:hAnsi="Calibri"/>
          <w:b w:val="1"/>
          <w:color w:val="233B81"/>
          <w:sz w:val="26"/>
        </w:rPr>
        <w:t>Arbeiten an aktiven Teilen und AuS ohne Spezialausbildung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angewiesen, grundsätzlich den spannungsfreien Zustand an der Arbeitsstelle und an benachbarten unter Spannung stehenden Teilen durch Anwenden der 5 Sicherheitsregeln herzustellen. </w:t>
            </w:r>
          </w:p>
          <w:p>
            <w:pPr>
              <w:pStyle w:val="P1"/>
              <w:rPr>
                <w:b w:val="0"/>
                <w:sz w:val="18"/>
              </w:rPr>
            </w:pPr>
            <w:r>
              <w:rPr>
                <w:b w:val="0"/>
                <w:sz w:val="18"/>
              </w:rPr>
              <w:t>Ist das nicht möglich, werden die Maßnahmen zum Arbeiten unter Spannung oder zum Arbeiten in der Nähe aktiver Teile angewendet.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Je nach Art der Anlage und Spannungshöhe ist der Ablauf der Freischaltung durch organisatorische Regelungen (schriftliches Freigabeverfahren) festgelegt. </w:t>
            </w:r>
          </w:p>
          <w:p>
            <w:pPr>
              <w:pStyle w:val="P1"/>
              <w:rPr>
                <w:b w:val="0"/>
                <w:sz w:val="18"/>
              </w:rPr>
            </w:pPr>
            <w:r>
              <w:rPr>
                <w:b w:val="0"/>
                <w:sz w:val="18"/>
              </w:rPr>
              <w:t>Qualifiziertes Schaltpersonal ist vorhanden, die Schaltberechtigungen sind erteilt.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Durchführung der 5 Sicherheitsregeln stehen Hilfsmittel (z. B. Abdeckmaterial, Spannungsprüfer, Sperrelemente etc.) und Persönliche Schutzausrüstung zur Verfügung (siehe DGUV Information 203-001).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für die Arbeit an aktiven Teilen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Maßnahmenkontrolle bei der Durchführung der 5 Sicherheitsregeln stehen Checklisten zur Verfügung (Quellen).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Fehlersuche an elektrischen Anlagen und sonstige erlaubte Arbeiten unter Spannung (nicht im Anwendungsbereich der DGUV Regel 103-011) ist eine </w:t>
            </w:r>
            <w:r>
              <w:rPr>
                <w:b w:val="0"/>
                <w:sz w:val="18"/>
                <w:u w:val="single"/>
              </w:rPr>
              <w:t>Betriebsanweisung</w:t>
            </w:r>
            <w:r>
              <w:rPr>
                <w:b w:val="0"/>
                <w:sz w:val="18"/>
              </w:rPr>
              <w:t xml:space="preserve"> für die Auswahl der PSAgS vorhanden, die Mitarbeiter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die Fehlersuche an elektrischen Geräten steht als zusätzlicher Schutz eine RCD mit 30 mA Auslösestrom oder PRCD-S zur Verfügung (siehe DGUV Information 203-034, Abschnitt 3.3.4). Die Mitarbeiter sind anhand der speziellen </w:t>
            </w:r>
            <w:r>
              <w:rPr>
                <w:b w:val="0"/>
                <w:sz w:val="18"/>
                <w:u w:val="single"/>
              </w:rPr>
              <w:t>Betriebsanweisung</w:t>
            </w:r>
            <w:r>
              <w:rPr>
                <w:b w:val="0"/>
                <w:sz w:val="18"/>
              </w:rPr>
              <w:t xml:space="preserve"> für diese Arbeiten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allgemein\betriebsanweisungen\maschinen\b_arbeiten_an_aktiven_teilen_elektrischer_anlagen.doc</w:t>
      </w:r>
    </w:p>
    <w:p>
      <w:pPr>
        <w:rPr>
          <w:rFonts w:ascii="Calibri" w:hAnsi="Calibri"/>
          <w:b w:val="0"/>
          <w:sz w:val="20"/>
        </w:rPr>
      </w:pPr>
      <w:r>
        <w:rPr>
          <w:rFonts w:ascii="Calibri" w:hAnsi="Calibri"/>
          <w:b w:val="0"/>
          <w:sz w:val="20"/>
        </w:rPr>
        <w:t>2. Datei / Adresse: http:\\www.basis-bgetem.de</w:t>
      </w:r>
    </w:p>
    <w:p>
      <w:pPr>
        <w:rPr>
          <w:rFonts w:ascii="Calibri" w:hAnsi="Calibri"/>
          <w:b w:val="0"/>
          <w:sz w:val="20"/>
        </w:rPr>
      </w:pPr>
      <w:r>
        <w:rPr>
          <w:rFonts w:ascii="Calibri" w:hAnsi="Calibri"/>
          <w:b w:val="0"/>
          <w:sz w:val="20"/>
        </w:rPr>
        <w:t>3. Datei / Adresse: allgemein\betriebsanweisungen\maschinen\b_psags.doc</w:t>
      </w:r>
    </w:p>
    <w:p>
      <w:pPr>
        <w:rPr>
          <w:rFonts w:ascii="Calibri" w:hAnsi="Calibri"/>
          <w:b w:val="0"/>
          <w:sz w:val="20"/>
        </w:rPr>
      </w:pPr>
      <w:r>
        <w:rPr>
          <w:rFonts w:ascii="Calibri" w:hAnsi="Calibri"/>
          <w:b w:val="0"/>
          <w:sz w:val="20"/>
        </w:rPr>
        <w:t>4. Datei / Adresse: allgemein\betriebsanweisungen\maschinen\b_fehlersuche_an_elektrischen_anlagen_und_geraeten.doc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103-011: Arbeiten unter Spannung an elektrischen Anlagen und Betriebsmitteln, 1 Anwendungsbereich</w:t>
      </w:r>
    </w:p>
    <w:p>
      <w:pPr>
        <w:rPr>
          <w:rFonts w:ascii="Calibri" w:hAnsi="Calibri"/>
          <w:b w:val="0"/>
          <w:sz w:val="20"/>
        </w:rPr>
      </w:pPr>
      <w:r>
        <w:rPr>
          <w:rFonts w:ascii="Calibri" w:hAnsi="Calibri"/>
          <w:b w:val="0"/>
          <w:sz w:val="20"/>
        </w:rPr>
        <w:t>DGUV-Information 203-034: Errichten und Betreiben von Elektrischen Prüfanlagen, 1 Anwendungsbereich</w:t>
      </w:r>
    </w:p>
    <w:p>
      <w:pPr>
        <w:rPr>
          <w:rFonts w:ascii="Calibri" w:hAnsi="Calibri"/>
          <w:b w:val="0"/>
          <w:sz w:val="20"/>
        </w:rPr>
      </w:pPr>
      <w:r>
        <w:rPr>
          <w:rFonts w:ascii="Calibri" w:hAnsi="Calibri"/>
          <w:b w:val="0"/>
          <w:sz w:val="20"/>
        </w:rPr>
        <w:t>DGUV Information 203-001: Sicherheit bei Arbeiten an elektrischen Anlagen, 1 Vorwort</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18" w:name="_Toc1811981377"/>
      <w:r>
        <w:instrText>Arbeiten an elektrischen Anlagen (Organisation/Personal)</w:instrText>
      </w:r>
      <w:bookmarkEnd w:id="18"/>
      <w:r>
        <w:instrText>" \f "bgetem" \l 2</w:instrText>
      </w:r>
      <w:r>
        <w:fldChar w:fldCharType="separate"/>
      </w:r>
      <w:r>
        <w:fldChar w:fldCharType="end"/>
      </w:r>
      <w:r>
        <w:rPr>
          <w:rFonts w:ascii="Calibri" w:hAnsi="Calibri"/>
          <w:b w:val="1"/>
          <w:color w:val="233B81"/>
          <w:sz w:val="26"/>
        </w:rPr>
        <w:t>Arbeiten an elektrischen Anlagen (Organisation/Personal)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organisatorische Regelungen gemäß DIN VDE 0105-100 (Verfahrensablauf, Freigabeverfahren) zu Arbeiten an und in elektrischen Anlagen getroffen: Einweisung/Unterweisung, Durchführungserlaubnis, Freigabe zur Arbeit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fachlich geeignete Beschäftigte (Elektrofachkräfte und elektrotechnisch unterwiesene Personen)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jede Arbeit wird ein Anlagen- und ein Arbeitsverantwortlicher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aktuelle Schalt- und Leitungspläne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sichergestellt, dass die Arbeitsstelle gemäß DGUV Information 203-016 "Kennzeichnung von Arbeitsbereichen an elektrischen Anlagen mit Nennspannung über 1 kV" eindeutig gekennzeichnet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203-016: Kennzeichnung von Arbeitsbereichen an elektrischen Anlagen mit Nennspannung über 1 kV, 1 Anwendungsbereich</w:t>
      </w:r>
    </w:p>
    <w:p>
      <w:pPr>
        <w:rPr>
          <w:rFonts w:ascii="Calibri" w:hAnsi="Calibri"/>
          <w:b w:val="0"/>
          <w:sz w:val="20"/>
        </w:rPr>
      </w:pPr>
      <w:r>
        <w:rPr>
          <w:rFonts w:ascii="Calibri" w:hAnsi="Calibri"/>
          <w:b w:val="0"/>
          <w:sz w:val="20"/>
        </w:rPr>
        <w:t>DGUV Vorschrift 3: § 1 Geltungsbereich: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19" w:name="_Toc1398685913"/>
      <w:r>
        <w:instrText>Arbeiten in der Nähe aktiver Teile</w:instrText>
      </w:r>
      <w:bookmarkEnd w:id="19"/>
      <w:r>
        <w:instrText>" \f "bgetem" \l 2</w:instrText>
      </w:r>
      <w:r>
        <w:fldChar w:fldCharType="separate"/>
      </w:r>
      <w:r>
        <w:fldChar w:fldCharType="end"/>
      </w:r>
      <w:r>
        <w:rPr>
          <w:rFonts w:ascii="Calibri" w:hAnsi="Calibri"/>
          <w:b w:val="1"/>
          <w:color w:val="233B81"/>
          <w:sz w:val="26"/>
        </w:rPr>
        <w:t>Arbeiten in der Nähe aktiver Teile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Schutzvorrichtungen (Isolierplatten, Absperrmaterial, Abdecktücher, Isolierschläuche, isolierende Klammern) sind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über die erforderlichen Maßnahmen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allgemein\betriebsanweisungen\maschinen\b_arbeiten_in_der_naehe_aktiver_teile.doc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7 Arbeiten in der Nähe aktiver Teile: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0" w:name="_Toc1696911404"/>
      <w:r>
        <w:instrText>Arbeiten unter Spannung mit Spezialausbildung</w:instrText>
      </w:r>
      <w:bookmarkEnd w:id="20"/>
      <w:r>
        <w:instrText>" \f "bgetem" \l 2</w:instrText>
      </w:r>
      <w:r>
        <w:fldChar w:fldCharType="separate"/>
      </w:r>
      <w:r>
        <w:fldChar w:fldCharType="end"/>
      </w:r>
      <w:r>
        <w:rPr>
          <w:rFonts w:ascii="Calibri" w:hAnsi="Calibri"/>
          <w:b w:val="1"/>
          <w:color w:val="233B81"/>
          <w:sz w:val="26"/>
        </w:rPr>
        <w:t>Arbeiten unter Spannung mit Spezialausbildung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Festlegungen sind getroffen worden, unter welchen Voraussetzungen (zwingende Gründe) AuS durchgeführt werden kann.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organisatorischen Maßnahmen gemäß DGUV Regel 103-011 (Qualifikation des Personals (Spezialausbildung), schriftliche Festlegungen der Arbeitsverfahren, Organisation der Ersten Hilfe)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Isoliertes Werkzeug, Schutzvorrichtungen (Isolierplatten, Abdecktücher, Isolierschläuche und isolierende Klammern) und Persönliche Schutzausrüstung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jede Tätigkeit wurde eine Arbeits- bzw. </w:t>
            </w:r>
            <w:r>
              <w:rPr>
                <w:b w:val="0"/>
                <w:sz w:val="18"/>
                <w:u w:val="single"/>
              </w:rPr>
              <w:t>Betriebsanweisung</w:t>
            </w:r>
            <w:r>
              <w:rPr>
                <w:b w:val="0"/>
                <w:sz w:val="18"/>
              </w:rPr>
              <w:t xml:space="preserve"> erstellt.</w:t>
            </w:r>
          </w:p>
          <w:p>
            <w:pPr>
              <w:pStyle w:val="P1"/>
              <w:rPr>
                <w:b w:val="0"/>
                <w:sz w:val="18"/>
              </w:rPr>
            </w:pPr>
            <w:r>
              <w:rPr>
                <w:b w:val="0"/>
                <w:sz w:val="18"/>
              </w:rPr>
              <w:t>Die Beschäftigten sind anhand dieser betrieblichen Anweisung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allgemein\betriebsanweisungen\maschinen\b_arbeiten_unter_spannung.doc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103-011: Arbeiten unter Spannung an elektrischen Anlagen und Betriebsmitteln, Inhalt</w:t>
      </w:r>
    </w:p>
    <w:p>
      <w:pPr>
        <w:rPr>
          <w:rFonts w:ascii="Calibri" w:hAnsi="Calibri"/>
          <w:b w:val="0"/>
          <w:sz w:val="20"/>
        </w:rPr>
      </w:pPr>
      <w:r>
        <w:rPr>
          <w:rFonts w:ascii="Calibri" w:hAnsi="Calibri"/>
          <w:b w:val="0"/>
          <w:sz w:val="20"/>
        </w:rPr>
        <w:t>DGUV Vorschrift 3: § 8 Zulässige Abweichungen: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1" w:name="_Toc1491606891"/>
      <w:r>
        <w:instrText>Arbeitsbühnen für Gabelstapler</w:instrText>
      </w:r>
      <w:bookmarkEnd w:id="21"/>
      <w:r>
        <w:instrText>" \f "bgetem" \l 2</w:instrText>
      </w:r>
      <w:r>
        <w:fldChar w:fldCharType="separate"/>
      </w:r>
      <w:r>
        <w:fldChar w:fldCharType="end"/>
      </w:r>
      <w:r>
        <w:rPr>
          <w:rFonts w:ascii="Calibri" w:hAnsi="Calibri"/>
          <w:b w:val="1"/>
          <w:color w:val="233B81"/>
          <w:sz w:val="26"/>
        </w:rPr>
        <w:t>Arbeitsbühnen für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Quetschgefahr, herabfallende Gegenstände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der DGUV Vorschrift 68 </w:t>
            </w:r>
            <w:r>
              <w:rPr>
                <w:b w:val="0"/>
                <w:sz w:val="18"/>
                <w:u w:val="single"/>
              </w:rPr>
              <w:t>§ 26</w:t>
            </w:r>
            <w:r>
              <w:rPr>
                <w:b w:val="0"/>
                <w:sz w:val="18"/>
              </w:rPr>
              <w:t xml:space="preserve"> Abs. 1 bis 6 und der Durchführungsanweisungen (DA)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unter Beachtung der Betriebsanleitungen von Gabelstapler und Arbeitsbühne erstellt und bekannt gemacht.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 Hand der Betriebsanweisung und der DGUV Vorschrift 68 </w:t>
            </w:r>
            <w:r>
              <w:rPr>
                <w:b w:val="0"/>
                <w:sz w:val="18"/>
                <w:u w:val="single"/>
              </w:rPr>
              <w:t>§ 26</w:t>
            </w:r>
            <w:r>
              <w:rPr>
                <w:b w:val="0"/>
                <w:sz w:val="18"/>
              </w:rPr>
              <w:t xml:space="preserve">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208-031</w:t>
            </w:r>
            <w:r>
              <w:rPr>
                <w:b w:val="0"/>
                <w:sz w:val="18"/>
              </w:rPr>
              <w:t xml:space="preserve"> "Einsatz von Arbeitsbühnen an Flurförderzeugen mit Hubmast"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Arbeitsbühnen werden mindestens jährlich von einer befähigten Personen (einem Sachkundigen) geprüft, siehe DGUV Vorschrift 68 </w:t>
            </w:r>
            <w:r>
              <w:rPr>
                <w:b w:val="0"/>
                <w:sz w:val="18"/>
                <w:u w:val="single"/>
              </w:rPr>
              <w:t>§ 37</w:t>
            </w:r>
            <w:r>
              <w:rPr>
                <w:b w:val="0"/>
                <w:sz w:val="18"/>
              </w:rPr>
              <w:t xml:space="preserve">. </w:t>
            </w:r>
          </w:p>
          <w:p>
            <w:pPr>
              <w:pStyle w:val="P1"/>
              <w:rPr>
                <w:b w:val="0"/>
                <w:sz w:val="18"/>
              </w:rPr>
            </w:pPr>
            <w:r>
              <w:rPr>
                <w:b w:val="0"/>
                <w:sz w:val="18"/>
              </w:rPr>
              <w:t>Die Prüfungen sind dokumentiert, Mängel sind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68: Flurförderzeuge, § 26: Einsatz von Flurförderzeugen mit Arbeitsbühnen</w:t>
      </w:r>
    </w:p>
    <w:p>
      <w:pPr>
        <w:rPr>
          <w:rFonts w:ascii="Calibri" w:hAnsi="Calibri"/>
          <w:b w:val="0"/>
          <w:sz w:val="20"/>
        </w:rPr>
      </w:pPr>
      <w:r>
        <w:rPr>
          <w:rFonts w:ascii="Calibri" w:hAnsi="Calibri"/>
          <w:b w:val="0"/>
          <w:sz w:val="20"/>
        </w:rPr>
        <w:t>2. Datei / Adresse: allgemein\betriebsanweisungen\maschinen\b_gabelstapler_arbeitsbuehne.doc</w:t>
      </w:r>
    </w:p>
    <w:p>
      <w:pPr>
        <w:rPr>
          <w:rFonts w:ascii="Calibri" w:hAnsi="Calibri"/>
          <w:b w:val="0"/>
          <w:sz w:val="20"/>
        </w:rPr>
      </w:pPr>
      <w:r>
        <w:rPr>
          <w:rFonts w:ascii="Calibri" w:hAnsi="Calibri"/>
          <w:b w:val="0"/>
          <w:sz w:val="20"/>
        </w:rPr>
        <w:t>3. Regelwerk: DGUV Vorschrift 68: Flurförderzeuge, § 26: Einsatz von Flurförderzeugen mit Arbeitsbühnen</w:t>
      </w:r>
    </w:p>
    <w:p>
      <w:pPr>
        <w:rPr>
          <w:rFonts w:ascii="Calibri" w:hAnsi="Calibri"/>
          <w:b w:val="0"/>
          <w:sz w:val="20"/>
        </w:rPr>
      </w:pPr>
      <w:r>
        <w:rPr>
          <w:rFonts w:ascii="Calibri" w:hAnsi="Calibri"/>
          <w:b w:val="0"/>
          <w:sz w:val="20"/>
        </w:rPr>
        <w:t>4. Regelwerk: DGUV Information 208-031: Einsatz von Arbeitsbühnen an Flurförderzeugen mit Hubmast , Inhalt</w:t>
      </w:r>
    </w:p>
    <w:p>
      <w:pPr>
        <w:rPr>
          <w:rFonts w:ascii="Calibri" w:hAnsi="Calibri"/>
          <w:b w:val="0"/>
          <w:sz w:val="20"/>
        </w:rPr>
      </w:pPr>
      <w:r>
        <w:rPr>
          <w:rFonts w:ascii="Calibri" w:hAnsi="Calibri"/>
          <w:b w:val="0"/>
          <w:sz w:val="20"/>
        </w:rPr>
        <w:t>5.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DGUV-Information 208-004: Gabelstapler,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2" w:name="_Toc475527778"/>
      <w:r>
        <w:instrText>Baustelle, Arbeitsplätze und Verkehrswege, Absturzsicherungen</w:instrText>
      </w:r>
      <w:bookmarkEnd w:id="22"/>
      <w:r>
        <w:instrText>" \f "bgetem" \l 2</w:instrText>
      </w:r>
      <w:r>
        <w:fldChar w:fldCharType="separate"/>
      </w:r>
      <w:r>
        <w:fldChar w:fldCharType="end"/>
      </w:r>
      <w:r>
        <w:rPr>
          <w:rFonts w:ascii="Calibri" w:hAnsi="Calibri"/>
          <w:b w:val="1"/>
          <w:color w:val="233B81"/>
          <w:sz w:val="26"/>
        </w:rPr>
        <w:t>Baustelle, Arbeitsplätze und Verkehrswege, Absturzsicherungen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Absturzsicherungen müssen vorhanden sein:</w:t>
            </w:r>
          </w:p>
          <w:p>
            <w:pPr>
              <w:pStyle w:val="P1"/>
              <w:rPr>
                <w:b w:val="0"/>
                <w:sz w:val="18"/>
              </w:rPr>
            </w:pPr>
            <w:r>
              <w:rPr>
                <w:b w:val="0"/>
                <w:sz w:val="18"/>
              </w:rPr>
              <w:t>1. unabhängig von der Absturzhöhe an Arbeitsplätzen an oder über Wasser oder anderen festen oder flüssigen Stoffen, in denen man versinken kann,</w:t>
            </w:r>
          </w:p>
          <w:p>
            <w:pPr>
              <w:pStyle w:val="P1"/>
              <w:rPr>
                <w:b w:val="0"/>
                <w:sz w:val="18"/>
              </w:rPr>
            </w:pPr>
            <w:r>
              <w:rPr>
                <w:b w:val="0"/>
                <w:sz w:val="18"/>
              </w:rPr>
              <w:t xml:space="preserve">2. bei mehr als 1,00 m  Absturzhöhe an</w:t>
            </w:r>
          </w:p>
          <w:p>
            <w:pPr>
              <w:pStyle w:val="P1"/>
              <w:rPr>
                <w:b w:val="0"/>
                <w:sz w:val="18"/>
              </w:rPr>
            </w:pPr>
            <w:r>
              <w:rPr>
                <w:b w:val="0"/>
                <w:sz w:val="18"/>
              </w:rPr>
              <w:t>- freiliegenden Treppenläufen oder -absätzen,</w:t>
            </w:r>
          </w:p>
          <w:p>
            <w:pPr>
              <w:pStyle w:val="P1"/>
              <w:rPr>
                <w:b w:val="0"/>
                <w:sz w:val="18"/>
              </w:rPr>
            </w:pPr>
            <w:r>
              <w:rPr>
                <w:b w:val="0"/>
                <w:sz w:val="18"/>
              </w:rPr>
              <w:t>- Wandöffnungen,</w:t>
            </w:r>
          </w:p>
          <w:p>
            <w:pPr>
              <w:pStyle w:val="P1"/>
              <w:rPr>
                <w:b w:val="0"/>
                <w:sz w:val="18"/>
              </w:rPr>
            </w:pPr>
            <w:r>
              <w:rPr>
                <w:b w:val="0"/>
                <w:sz w:val="18"/>
              </w:rPr>
              <w:t>- Bedienständen von Maschinen und deren Zugängen;</w:t>
            </w:r>
          </w:p>
          <w:p>
            <w:pPr>
              <w:pStyle w:val="P1"/>
              <w:rPr>
                <w:b w:val="0"/>
                <w:sz w:val="18"/>
              </w:rPr>
            </w:pPr>
            <w:r>
              <w:rPr>
                <w:b w:val="0"/>
                <w:sz w:val="18"/>
              </w:rPr>
              <w:t>3. bei mehr als 2,00 m Absturzhöhe an allen übrigen Arbeitsplätzen und Verkehrswegen auf Baustellen;</w:t>
            </w:r>
          </w:p>
          <w:p>
            <w:pPr>
              <w:pStyle w:val="P1"/>
              <w:rPr>
                <w:b w:val="0"/>
                <w:sz w:val="18"/>
              </w:rPr>
            </w:pPr>
            <w:r>
              <w:rPr>
                <w:b w:val="0"/>
                <w:sz w:val="18"/>
              </w:rPr>
              <w:t>4. bei mehr als 3,00 m Absturzhöhe an Arbeitsplätzen und Verkehrswegen auf Dächern;</w:t>
            </w:r>
          </w:p>
          <w:p>
            <w:pPr>
              <w:pStyle w:val="P1"/>
              <w:rPr>
                <w:b w:val="0"/>
                <w:sz w:val="18"/>
              </w:rPr>
            </w:pPr>
            <w:r>
              <w:rPr>
                <w:b w:val="0"/>
                <w:sz w:val="18"/>
              </w:rPr>
              <w:t>5. bei mehr als 5,00 m Absturzhöhe beim Mauern über die Hand und beim Arbeiten an Fenstern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müssen kollektiv, zwangsläufig wirkende Absturzsicherungen vorhanden sein, z. B. </w:t>
            </w:r>
            <w:r>
              <w:rPr>
                <w:b w:val="0"/>
                <w:sz w:val="18"/>
                <w:u w:val="single"/>
              </w:rPr>
              <w:t>3-teiliger Seitenschutz</w:t>
            </w:r>
            <w:r>
              <w:rPr>
                <w:b w:val="0"/>
                <w:sz w:val="18"/>
              </w:rPr>
              <w:t xml:space="preserve"> mit Geländer (mindestens 1,00 m hoch), sowie Fuß- und Knieleiste,</w:t>
            </w:r>
          </w:p>
          <w:p>
            <w:pPr>
              <w:pStyle w:val="P1"/>
              <w:rPr>
                <w:b w:val="0"/>
                <w:sz w:val="18"/>
              </w:rPr>
            </w:pPr>
            <w:r>
              <w:rPr>
                <w:b w:val="0"/>
                <w:sz w:val="18"/>
              </w:rPr>
              <w:t>oder Auffangeinrichtungen (Fangerüste oder Auffangnetze).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darf </w:t>
            </w:r>
            <w:r>
              <w:rPr>
                <w:b w:val="0"/>
                <w:sz w:val="18"/>
                <w:u w:val="single"/>
              </w:rPr>
              <w:t>Anseilschutz</w:t>
            </w:r>
            <w:r>
              <w:rPr>
                <w:b w:val="0"/>
                <w:sz w:val="18"/>
              </w:rPr>
              <w:t xml:space="preserve"> (</w:t>
            </w:r>
            <w:r>
              <w:rPr>
                <w:b w:val="0"/>
                <w:sz w:val="18"/>
                <w:u w:val="single"/>
              </w:rPr>
              <w:t>Auffanggurt mit Falldämpfer und Sicherungsseil</w:t>
            </w:r>
            <w:r>
              <w:rPr>
                <w:b w:val="0"/>
                <w:sz w:val="18"/>
              </w:rPr>
              <w:t>) verwendet werden, wenn</w:t>
            </w:r>
          </w:p>
          <w:p>
            <w:pPr>
              <w:pStyle w:val="P1"/>
              <w:rPr>
                <w:b w:val="0"/>
                <w:sz w:val="18"/>
              </w:rPr>
            </w:pPr>
            <w:r>
              <w:rPr>
                <w:b w:val="0"/>
                <w:sz w:val="18"/>
              </w:rPr>
              <w:t>- geeignete Anschlageinrichtungen vorhanden sind</w:t>
            </w:r>
          </w:p>
          <w:p>
            <w:pPr>
              <w:pStyle w:val="P1"/>
              <w:rPr>
                <w:b w:val="0"/>
                <w:sz w:val="18"/>
              </w:rPr>
            </w:pPr>
            <w:r>
              <w:rPr>
                <w:b w:val="0"/>
                <w:sz w:val="18"/>
              </w:rPr>
              <w:t>und</w:t>
            </w:r>
          </w:p>
          <w:p>
            <w:pPr>
              <w:pStyle w:val="P1"/>
              <w:rPr>
                <w:b w:val="0"/>
                <w:sz w:val="18"/>
              </w:rPr>
            </w:pPr>
            <w:r>
              <w:rPr>
                <w:b w:val="0"/>
                <w:sz w:val="18"/>
              </w:rPr>
              <w:t>- das Verwenden von Auffangeinrichtungen unzweckmäßig ist.</w:t>
            </w:r>
          </w:p>
          <w:p>
            <w:pPr>
              <w:pStyle w:val="P1"/>
              <w:rPr>
                <w:b w:val="0"/>
                <w:sz w:val="18"/>
              </w:rPr>
            </w:pPr>
            <w:r>
              <w:rPr>
                <w:b w:val="0"/>
                <w:sz w:val="18"/>
              </w:rPr>
              <w:t>Der Vorgesetzte hat die Anschlageinrichtung festzulegen und dafür zu sorgen, dass der Anseilschutz benutzt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Nutzung von Anseilschutz muss eine </w:t>
            </w:r>
            <w:r>
              <w:rPr>
                <w:b w:val="0"/>
                <w:sz w:val="18"/>
                <w:u w:val="single"/>
              </w:rPr>
              <w:t>Betriebsanweisung</w:t>
            </w:r>
            <w:r>
              <w:rPr>
                <w:b w:val="0"/>
                <w:sz w:val="18"/>
              </w:rPr>
              <w:t xml:space="preserve"> erstellt werden.</w:t>
            </w:r>
          </w:p>
          <w:p>
            <w:pPr>
              <w:pStyle w:val="P1"/>
              <w:rPr>
                <w:b w:val="0"/>
                <w:sz w:val="18"/>
              </w:rPr>
            </w:pPr>
            <w:r>
              <w:rPr>
                <w:b w:val="0"/>
                <w:sz w:val="18"/>
              </w:rPr>
              <w:t>Die Beschäftigten sind zu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Öffnungen</w:t>
            </w:r>
            <w:r>
              <w:rPr>
                <w:b w:val="0"/>
                <w:sz w:val="18"/>
              </w:rPr>
              <w:t xml:space="preserve"> in Böden, Decken und Dachflächen sowie Vertiefungen müssen mittels Umwehrung (Seitenschutz) oder durch unverschiebbare und begehbare Abdeckungen gesichert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Nicht durchtrittsichere Flächen</w:t>
            </w:r>
            <w:r>
              <w:rPr>
                <w:b w:val="0"/>
                <w:sz w:val="18"/>
              </w:rPr>
              <w:t xml:space="preserve"> müssen abgesperrt oder durch Last verteilende Beläge gesichert werden. Die Beläge müssen ein sicheres Ableiten der auftretenden Kräfte auf die Unterkonstruktion gewährleisten und gegen Verschieben sowie Abheben gesichert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201-023: Sicherheit von Seitenschutz, Randsicherungen und Dachschutzwänden als Absturzsicherungen bei Bauarbeiten, 6 Anforderungen an Seitenschutz</w:t>
      </w:r>
    </w:p>
    <w:p>
      <w:pPr>
        <w:rPr>
          <w:rFonts w:ascii="Calibri" w:hAnsi="Calibri"/>
          <w:b w:val="0"/>
          <w:sz w:val="20"/>
        </w:rPr>
      </w:pPr>
      <w:r>
        <w:rPr>
          <w:rFonts w:ascii="Calibri" w:hAnsi="Calibri"/>
          <w:b w:val="0"/>
          <w:sz w:val="20"/>
        </w:rPr>
        <w:t>2. Datei / Adresse: allgemein\videos\hochgelegene_arbeitsplaetze.mpg</w:t>
      </w:r>
    </w:p>
    <w:p>
      <w:pPr>
        <w:rPr>
          <w:rFonts w:ascii="Calibri" w:hAnsi="Calibri"/>
          <w:b w:val="0"/>
          <w:sz w:val="20"/>
        </w:rPr>
      </w:pPr>
      <w:r>
        <w:rPr>
          <w:rFonts w:ascii="Calibri" w:hAnsi="Calibri"/>
          <w:b w:val="0"/>
          <w:sz w:val="20"/>
        </w:rPr>
        <w:t>3. Regelwerk: MB 007: Schutz gegen Absturz beim Bau und Betrieb von Freileitungen, Schutz gegen Absturz durch Kombination technischer Einrichtungen mit PSAgA</w:t>
      </w:r>
    </w:p>
    <w:p>
      <w:pPr>
        <w:rPr>
          <w:rFonts w:ascii="Calibri" w:hAnsi="Calibri"/>
          <w:b w:val="0"/>
          <w:sz w:val="20"/>
        </w:rPr>
      </w:pPr>
      <w:r>
        <w:rPr>
          <w:rFonts w:ascii="Calibri" w:hAnsi="Calibri"/>
          <w:b w:val="0"/>
          <w:sz w:val="20"/>
        </w:rPr>
        <w:t>4. Datei / Adresse: allgemein\betriebsanweisungen\maschinen\b_psa_absturz.doc</w:t>
      </w:r>
    </w:p>
    <w:p>
      <w:pPr>
        <w:rPr>
          <w:rFonts w:ascii="Calibri" w:hAnsi="Calibri"/>
          <w:b w:val="0"/>
          <w:sz w:val="20"/>
        </w:rPr>
      </w:pPr>
      <w:r>
        <w:rPr>
          <w:rFonts w:ascii="Calibri" w:hAnsi="Calibri"/>
          <w:b w:val="0"/>
          <w:sz w:val="20"/>
        </w:rPr>
        <w:t>5. Regelwerk: [Nicht vorhanden]</w:t>
      </w:r>
    </w:p>
    <w:p>
      <w:pPr>
        <w:rPr>
          <w:rFonts w:ascii="Calibri" w:hAnsi="Calibri"/>
          <w:b w:val="0"/>
          <w:sz w:val="20"/>
        </w:rPr>
      </w:pPr>
      <w:r>
        <w:rPr>
          <w:rFonts w:ascii="Calibri" w:hAnsi="Calibri"/>
          <w:b w:val="0"/>
          <w:sz w:val="20"/>
        </w:rPr>
        <w:t>6. Regelwerk: [Nicht vorhanden]</w:t>
      </w:r>
    </w:p>
    <w:p>
      <w:pPr>
        <w:rPr>
          <w:rFonts w:ascii="Calibri" w:hAnsi="Calibri"/>
          <w:b w:val="0"/>
          <w:sz w:val="20"/>
        </w:rPr>
      </w:pPr>
      <w:r>
        <w:rPr>
          <w:rFonts w:ascii="Calibri" w:hAnsi="Calibri"/>
          <w:b w:val="0"/>
          <w:sz w:val="20"/>
        </w:rPr>
        <w:t>7. Regelwerk: TRGS 900: Arbeitsplatzgrenzwerte,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 11, "Nicht begehbare" Bauteile</w:t>
      </w:r>
    </w:p>
    <w:p>
      <w:pPr>
        <w:rPr>
          <w:rFonts w:ascii="Calibri" w:hAnsi="Calibri"/>
          <w:b w:val="0"/>
          <w:sz w:val="20"/>
        </w:rPr>
      </w:pPr>
      <w:r>
        <w:rPr>
          <w:rFonts w:ascii="Calibri" w:hAnsi="Calibri"/>
          <w:b w:val="0"/>
          <w:sz w:val="20"/>
        </w:rPr>
        <w:t>DGUV Regel 101-011: Einsatz von Schutznetzen, Inhalt</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DGUV Vorschrift 38: Bauarbeiten, § 12, Absturzsicherungen</w:t>
      </w:r>
    </w:p>
    <w:p>
      <w:pPr>
        <w:rPr>
          <w:rFonts w:ascii="Calibri" w:hAnsi="Calibri"/>
          <w:b w:val="0"/>
          <w:sz w:val="20"/>
        </w:rPr>
      </w:pPr>
      <w:r>
        <w:rPr>
          <w:rFonts w:ascii="Calibri" w:hAnsi="Calibri"/>
          <w:b w:val="0"/>
          <w:sz w:val="20"/>
        </w:rPr>
        <w:t>DGUV Vorschrift 38: Bauarbeiten, § 12a, öffnungen und Vertiefungen</w:t>
      </w:r>
    </w:p>
    <w:p>
      <w:pPr>
        <w:rPr>
          <w:rFonts w:ascii="Calibri" w:hAnsi="Calibri"/>
          <w:b w:val="0"/>
          <w:sz w:val="20"/>
        </w:rPr>
      </w:pPr>
      <w:r>
        <w:rPr>
          <w:rFonts w:ascii="Calibri" w:hAnsi="Calibri"/>
          <w:b w:val="0"/>
          <w:sz w:val="20"/>
        </w:rPr>
        <w:t>DGUV-Information 201-023: Sicherheit von Seitenschutz, Randsicherungen und Dachschutzwänden als Absturzsicherungen bei Bauarbeiten,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3" w:name="_Toc1046613514"/>
      <w:r>
        <w:instrText>Baustelle; Verteilnetzbetrieb</w:instrText>
      </w:r>
      <w:bookmarkEnd w:id="23"/>
      <w:r>
        <w:instrText>" \f "bgetem" \l 2</w:instrText>
      </w:r>
      <w:r>
        <w:fldChar w:fldCharType="separate"/>
      </w:r>
      <w:r>
        <w:fldChar w:fldCharType="end"/>
      </w:r>
      <w:r>
        <w:rPr>
          <w:rFonts w:ascii="Calibri" w:hAnsi="Calibri"/>
          <w:b w:val="1"/>
          <w:color w:val="233B81"/>
          <w:sz w:val="26"/>
        </w:rPr>
        <w:t>Baustelle; Verteilnetzbetrieb</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Arbeitsumgebungsbedingungen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Bau-/Montagearbeiten werden vor Arbeitsbeginn geplant.</w:t>
            </w:r>
          </w:p>
          <w:p>
            <w:pPr>
              <w:pStyle w:val="P1"/>
              <w:rPr>
                <w:b w:val="0"/>
                <w:sz w:val="18"/>
              </w:rPr>
            </w:pPr>
            <w:r>
              <w:rPr>
                <w:b w:val="0"/>
                <w:sz w:val="18"/>
              </w:rPr>
              <w:t>Für die ergänzende Gefährdungsbeurteilung vor Ort stehen Checklisten/Formblätter zur Verfügung (siehe "</w:t>
            </w:r>
            <w:r>
              <w:rPr>
                <w:b w:val="0"/>
                <w:sz w:val="18"/>
                <w:u w:val="single"/>
              </w:rPr>
              <w:t>www.BGETEM.DE</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Bauarbeiten werden von fachlich geeigneten Vorgesetzten geleitet und von weisungsbefugten Personen beaufsichtigt.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sind über sichere Zugänge entsprechend DGUV Vorschrift 38 § 10 zu erreichen.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Absicherungen gegen Verkehrsgefährdungen vorhanden gemäß DGUV Vorschrift 38 § 15 und Richtlinie für die Sicherung von Arbeitsstellen an Straßen (RSA).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und Verkehrswege werden gemäß ASR 3.4 ausreichend beleuchtet.</w:t>
            </w:r>
          </w:p>
          <w:p>
            <w:pPr>
              <w:pStyle w:val="P1"/>
              <w:rPr>
                <w:b w:val="0"/>
                <w:sz w:val="18"/>
              </w:rPr>
            </w:pPr>
            <w:r>
              <w:rPr>
                <w:b w:val="0"/>
                <w:sz w:val="18"/>
              </w:rPr>
              <w:t>Für unbeleuchtete Bereiche stehen Handleuchten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Arbeitsplätze mit Absturzgefahr sind geeignete Absturzsicherungen vorhanden.</w:t>
            </w:r>
          </w:p>
          <w:p>
            <w:pPr>
              <w:pStyle w:val="P1"/>
              <w:rPr>
                <w:b w:val="0"/>
                <w:sz w:val="18"/>
              </w:rPr>
            </w:pPr>
            <w:r>
              <w:rPr>
                <w:b w:val="0"/>
                <w:sz w:val="18"/>
              </w:rPr>
              <w:t>Die Arbeitsmittel werden entsprechend der Arbeitsaufgabe nach folgender Rangfolge ausgewählt:</w:t>
            </w:r>
          </w:p>
          <w:p>
            <w:pPr>
              <w:pStyle w:val="P1"/>
              <w:rPr>
                <w:b w:val="0"/>
                <w:sz w:val="18"/>
              </w:rPr>
            </w:pPr>
            <w:r>
              <w:rPr>
                <w:b w:val="0"/>
                <w:sz w:val="18"/>
              </w:rPr>
              <w:t>- Gerüst</w:t>
            </w:r>
          </w:p>
          <w:p>
            <w:pPr>
              <w:pStyle w:val="P1"/>
              <w:rPr>
                <w:b w:val="0"/>
                <w:sz w:val="18"/>
              </w:rPr>
            </w:pPr>
            <w:r>
              <w:rPr>
                <w:b w:val="0"/>
                <w:sz w:val="18"/>
              </w:rPr>
              <w:t>- Fahrgerüst</w:t>
            </w:r>
          </w:p>
          <w:p>
            <w:pPr>
              <w:pStyle w:val="P1"/>
              <w:rPr>
                <w:b w:val="0"/>
                <w:sz w:val="18"/>
              </w:rPr>
            </w:pPr>
            <w:r>
              <w:rPr>
                <w:b w:val="0"/>
                <w:sz w:val="18"/>
              </w:rPr>
              <w:t>- Hubarbeitsbühne</w:t>
            </w:r>
          </w:p>
          <w:p>
            <w:pPr>
              <w:pStyle w:val="P1"/>
              <w:rPr>
                <w:b w:val="0"/>
                <w:sz w:val="18"/>
              </w:rPr>
            </w:pPr>
            <w:r>
              <w:rPr>
                <w:b w:val="0"/>
                <w:sz w:val="18"/>
              </w:rPr>
              <w:t>- Leitern.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https:\\www.bgetem.de\arbeitssicherheit-gesundheitsschutz\themen-von-a-z-1\gefaehrdungsbeurteilung\ergaenzende-gefaehrdungsbeurteilung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RSA - Inhalt</w:t>
      </w:r>
    </w:p>
    <w:p>
      <w:pPr>
        <w:rPr>
          <w:rFonts w:ascii="Calibri" w:hAnsi="Calibri"/>
          <w:b w:val="0"/>
          <w:sz w:val="20"/>
        </w:rPr>
      </w:pPr>
      <w:r>
        <w:rPr>
          <w:rFonts w:ascii="Calibri" w:hAnsi="Calibri"/>
          <w:b w:val="0"/>
          <w:sz w:val="20"/>
        </w:rPr>
        <w:t>Arbeitsstättenverordnung (ArbStättV), Anhang: 5 Ergänzende Anforderungen und Maßnahmen für besondere Arbeitsstätten und Arbeitsplätze</w:t>
      </w:r>
    </w:p>
    <w:p>
      <w:pPr>
        <w:rPr>
          <w:rFonts w:ascii="Calibri" w:hAnsi="Calibri"/>
          <w:b w:val="0"/>
          <w:sz w:val="20"/>
        </w:rPr>
      </w:pPr>
      <w:r>
        <w:rPr>
          <w:rFonts w:ascii="Calibri" w:hAnsi="Calibri"/>
          <w:b w:val="0"/>
          <w:sz w:val="20"/>
        </w:rPr>
        <w:t>ASR A3.4: Beleuchtung, 8 Abweichende/ergänzende Anforderungen für Baustellen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DGUV-Information 203-006: Auswahl und Betrieb elektrischer Anlagen und Betriebsmittel auf Bau- und Montagestellen, 1 Anwendungsbereich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4" w:name="_Toc1640384035"/>
      <w:r>
        <w:instrText>Baustelle; Wetterschutz</w:instrText>
      </w:r>
      <w:bookmarkEnd w:id="24"/>
      <w:r>
        <w:instrText>" \f "bgetem" \l 2</w:instrText>
      </w:r>
      <w:r>
        <w:fldChar w:fldCharType="separate"/>
      </w:r>
      <w:r>
        <w:fldChar w:fldCharType="end"/>
      </w:r>
      <w:r>
        <w:rPr>
          <w:rFonts w:ascii="Calibri" w:hAnsi="Calibri"/>
          <w:b w:val="1"/>
          <w:color w:val="233B81"/>
          <w:sz w:val="26"/>
        </w:rPr>
        <w:t>Baustelle; Wetterschutz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Niederschlag, Zugluft, Kälte, Sonneneinstrahlung, Ozon, UV-Strahlung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Wetterschutzüberdachung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Rohbau ist gegen Witterungseinflüsse und Zugluft abgedichtet und wenn notwendig beheizt.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Wetterschutzkleidung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Sonnenschutz, z.B. Sonnenschutzschirm, Wetterschutzüberdachung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persönlicher Sonnenschutz, z.B. Sonnenschutzcreme, Sonnenschutzkleidung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5" w:name="_Toc671391976"/>
      <w:r>
        <w:instrText>Bolzensetzwerkzeug</w:instrText>
      </w:r>
      <w:bookmarkEnd w:id="25"/>
      <w:r>
        <w:instrText>" \f "bgetem" \l 2</w:instrText>
      </w:r>
      <w:r>
        <w:fldChar w:fldCharType="separate"/>
      </w:r>
      <w:r>
        <w:fldChar w:fldCharType="end"/>
      </w:r>
      <w:r>
        <w:rPr>
          <w:rFonts w:ascii="Calibri" w:hAnsi="Calibri"/>
          <w:b w:val="1"/>
          <w:color w:val="233B81"/>
          <w:sz w:val="26"/>
        </w:rPr>
        <w:t>Bolzensetzwerkzeug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Bolzen als (unkontrolliert) bewegtes Teil,</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wird die </w:t>
            </w:r>
            <w:r>
              <w:rPr>
                <w:b w:val="0"/>
                <w:sz w:val="18"/>
                <w:u w:val="single"/>
              </w:rPr>
              <w:t>Beschäftigungsbeschränkung für Jugendliche</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Munition des Bolzensetzwerkzeuges wird unter Verschluss aufbewahrt.</w:t>
            </w:r>
          </w:p>
          <w:p>
            <w:pPr>
              <w:pStyle w:val="P1"/>
              <w:rPr>
                <w:b w:val="0"/>
                <w:sz w:val="18"/>
              </w:rPr>
            </w:pPr>
            <w:r>
              <w:rPr>
                <w:b w:val="0"/>
                <w:sz w:val="18"/>
                <w:u w:val="single"/>
              </w:rPr>
              <w:t>DGUV Vorschrift 56 - § 14 Aufbewahrung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Schutzhelm,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Betriebsanleitung des Herstellers für das Gerät an der Arbeitsstelle vorhanden. Die Angaben nach </w:t>
            </w:r>
            <w:r>
              <w:rPr>
                <w:b w:val="0"/>
                <w:sz w:val="18"/>
                <w:u w:val="single"/>
              </w:rPr>
              <w:t>DGUV Vorschrift 56 - § 6 Betriebsanleitung</w:t>
            </w:r>
            <w:r>
              <w:rPr>
                <w:b w:val="0"/>
                <w:sz w:val="18"/>
              </w:rPr>
              <w:t xml:space="preserve"> sind in der Betriebsanleitung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Bolzensetzwerkzeugen</w:t>
            </w:r>
            <w:r>
              <w:rPr>
                <w:b w:val="0"/>
                <w:sz w:val="18"/>
              </w:rPr>
              <w:t xml:space="preserve"> ist vorhanden.</w:t>
            </w:r>
          </w:p>
          <w:p>
            <w:pPr>
              <w:pStyle w:val="P1"/>
              <w:rPr>
                <w:b w:val="0"/>
                <w:sz w:val="18"/>
              </w:rPr>
            </w:pPr>
            <w:r>
              <w:rPr>
                <w:b w:val="0"/>
                <w:sz w:val="18"/>
              </w:rPr>
              <w:t>Die Beschäftigten sind über den Umgang mit Bolzensetzwerkzeugen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[Nicht vorhanden]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[Nicht vorhanden]</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Regelwerk: [Nicht vorhanden]</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Datei / Adresse: allgemein\betriebsanweisungen\maschinen\b_bolzensetzwerkzeug.doc</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112-193: Benutzung von Kopfschutz,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56: Arbeiten mit Schussapparaten, Inhaltsverzeichnis</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6" w:name="_Toc1449373024"/>
      <w:r>
        <w:instrText>Elektrische Anlagen und Betriebsmittel auf Baustellen</w:instrText>
      </w:r>
      <w:bookmarkEnd w:id="26"/>
      <w:r>
        <w:instrText>" \f "bgetem" \l 2</w:instrText>
      </w:r>
      <w:r>
        <w:fldChar w:fldCharType="separate"/>
      </w:r>
      <w:r>
        <w:fldChar w:fldCharType="end"/>
      </w:r>
      <w:r>
        <w:rPr>
          <w:rFonts w:ascii="Calibri" w:hAnsi="Calibri"/>
          <w:b w:val="1"/>
          <w:color w:val="233B81"/>
          <w:sz w:val="26"/>
        </w:rPr>
        <w:t>Elektrische Anlagen und Betriebsmittel auf Baustellen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Elektrische Betriebsmittel werden entsprechend der DGUV 203-006 ausgewählt und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Stromerzeuger auf Bau- und Montagestellen werden auf Grundlage der </w:t>
            </w:r>
            <w:r>
              <w:rPr>
                <w:b w:val="0"/>
                <w:sz w:val="18"/>
                <w:u w:val="single"/>
              </w:rPr>
              <w:t>DGUV-Information 203-032</w:t>
            </w:r>
            <w:r>
              <w:rPr>
                <w:b w:val="0"/>
                <w:sz w:val="18"/>
              </w:rPr>
              <w:t xml:space="preserve"> ausgewählt und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das Betreiben von elektrischen Betriebsmitteln auf Bau- und Montagestellen ist eine </w:t>
            </w:r>
            <w:r>
              <w:rPr>
                <w:b w:val="0"/>
                <w:sz w:val="18"/>
                <w:u w:val="single"/>
              </w:rPr>
              <w:t>Betriebsanweisung</w:t>
            </w:r>
            <w:r>
              <w:rPr>
                <w:b w:val="0"/>
                <w:sz w:val="18"/>
              </w:rPr>
              <w:t xml:space="preserve"> vorhanden.</w:t>
            </w:r>
          </w:p>
          <w:p>
            <w:pPr>
              <w:pStyle w:val="P1"/>
              <w:rPr>
                <w:b w:val="0"/>
                <w:sz w:val="18"/>
              </w:rPr>
            </w:pPr>
            <w:r>
              <w:rPr>
                <w:b w:val="0"/>
                <w:sz w:val="18"/>
              </w:rPr>
              <w:t>Die Beschäftigten sind über den Umgang mit elektrische Anlagen und Betriebsmitteln auf Baustellen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203-032: Auswahl und Betrieb von Stromerzeugern auf Bau- und Montagestellen , Inhalt</w:t>
      </w:r>
    </w:p>
    <w:p>
      <w:pPr>
        <w:rPr>
          <w:rFonts w:ascii="Calibri" w:hAnsi="Calibri"/>
          <w:b w:val="0"/>
          <w:sz w:val="20"/>
        </w:rPr>
      </w:pPr>
      <w:r>
        <w:rPr>
          <w:rFonts w:ascii="Calibri" w:hAnsi="Calibri"/>
          <w:b w:val="0"/>
          <w:sz w:val="20"/>
        </w:rPr>
        <w:t>2. Regelwerk: DGUV Regel 113-001: Explosionsschutz-Regeln (EX-RL), Titel</w:t>
      </w:r>
    </w:p>
    <w:p>
      <w:pPr>
        <w:rPr>
          <w:rFonts w:ascii="Calibri" w:hAnsi="Calibri"/>
          <w:b w:val="0"/>
          <w:sz w:val="20"/>
        </w:rPr>
      </w:pPr>
      <w:r>
        <w:rPr>
          <w:rFonts w:ascii="Calibri" w:hAnsi="Calibri"/>
          <w:b w:val="0"/>
          <w:sz w:val="20"/>
        </w:rPr>
        <w:t>3. Datei / Adresse: allgemein\betriebsanweisungen\maschinen\b_auswaehlen betreiben elektrischer_anlagen_betriebsmittel_bau_montagest.doc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Information 203-032: Auswahl und Betrieb von Stromerzeugern auf Bau- und Montagestellen , Inhalt</w:t>
      </w:r>
    </w:p>
    <w:p>
      <w:pPr>
        <w:rPr>
          <w:rFonts w:ascii="Calibri" w:hAnsi="Calibri"/>
          <w:b w:val="0"/>
          <w:sz w:val="20"/>
        </w:rPr>
      </w:pPr>
      <w:r>
        <w:rPr>
          <w:rFonts w:ascii="Calibri" w:hAnsi="Calibri"/>
          <w:b w:val="0"/>
          <w:sz w:val="20"/>
        </w:rPr>
        <w:t>DGUV-Information 203-006: Auswahl und Betrieb elektrischer Anlagen und Betriebsmittel auf Bau- und Montagestellen,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7" w:name="_Toc1515700420"/>
      <w:r>
        <w:instrText>Fahrbare Arbeitsbühnen nach DIN 4422, Teil 1</w:instrText>
      </w:r>
      <w:bookmarkEnd w:id="27"/>
      <w:r>
        <w:instrText>" \f "bgetem" \l 2</w:instrText>
      </w:r>
      <w:r>
        <w:fldChar w:fldCharType="separate"/>
      </w:r>
      <w:r>
        <w:fldChar w:fldCharType="end"/>
      </w:r>
      <w:r>
        <w:rPr>
          <w:rFonts w:ascii="Calibri" w:hAnsi="Calibri"/>
          <w:b w:val="1"/>
          <w:color w:val="233B81"/>
          <w:sz w:val="26"/>
        </w:rPr>
        <w:t>Fahrbare Arbeitsbühnen nach DIN 4422, Teil 1</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 und Umsturzgefahr durch unzureichenden Aufbau</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Aufbau der fahrbaren Arbeitsbühne  erfolgt nach der Aufbauanleitung des Herstellers.</w:t>
            </w:r>
          </w:p>
          <w:p>
            <w:pPr>
              <w:pStyle w:val="P1"/>
              <w:rPr>
                <w:b w:val="0"/>
                <w:sz w:val="18"/>
              </w:rPr>
            </w:pPr>
            <w:r>
              <w:rPr>
                <w:b w:val="0"/>
                <w:sz w:val="18"/>
              </w:rPr>
              <w:t>Die Aufbau- und Verwendungsanleitung wird für den Aufbau mitgeführt.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Fahrbare Gerüste werden normgerecht aufgebaut.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DGUV Information 201-011 "</w:t>
            </w:r>
            <w:r>
              <w:rPr>
                <w:b w:val="0"/>
                <w:sz w:val="18"/>
                <w:u w:val="single"/>
              </w:rPr>
              <w:t>Handlungsanleitung für den Umgang mit Schutzgerüsten</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Gerüsten und fahrbaren Arbeitsbühnen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201-011: Handlungsanleitung für den Umgang mit Arbeits- und Schutzgerüsten, Inhalt</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allgemein\betriebsanweisungen\maschinen\b_fahrbare_arbeitsbuehne.doc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DGUV Vorschrift 38: Bauarbeiten, § 7 Arbeitsplätze</w:t>
      </w:r>
    </w:p>
    <w:p>
      <w:pPr>
        <w:rPr>
          <w:rFonts w:ascii="Calibri" w:hAnsi="Calibri"/>
          <w:b w:val="0"/>
          <w:sz w:val="20"/>
        </w:rPr>
      </w:pPr>
      <w:r>
        <w:rPr>
          <w:rFonts w:ascii="Calibri" w:hAnsi="Calibri"/>
          <w:b w:val="0"/>
          <w:sz w:val="20"/>
        </w:rPr>
        <w:t>DGUV-Information 201-011: Handlungsanleitung für den Umgang mit Arbeits- und Schutzgerüsten,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8" w:name="_Toc398045538"/>
      <w:r>
        <w:instrText>Flüssiggas; Kleininstallation</w:instrText>
      </w:r>
      <w:bookmarkEnd w:id="28"/>
      <w:r>
        <w:instrText>" \f "bgetem" \l 2</w:instrText>
      </w:r>
      <w:r>
        <w:fldChar w:fldCharType="separate"/>
      </w:r>
      <w:r>
        <w:fldChar w:fldCharType="end"/>
      </w:r>
      <w:r>
        <w:rPr>
          <w:rFonts w:ascii="Calibri" w:hAnsi="Calibri"/>
          <w:b w:val="1"/>
          <w:color w:val="233B81"/>
          <w:sz w:val="26"/>
        </w:rPr>
        <w:t>Flüssiggas;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w:t>
      </w:r>
    </w:p>
    <w:p>
      <w:pPr>
        <w:pStyle w:val="P2"/>
        <w:rPr>
          <w:b w:val="1"/>
          <w:sz w:val="20"/>
        </w:rPr>
      </w:pPr>
      <w:r>
        <w:rPr>
          <w:b w:val="1"/>
          <w:sz w:val="20"/>
        </w:rPr>
        <w:t>Explosionsfähige Atmosphäre,</w:t>
      </w:r>
    </w:p>
    <w:p>
      <w:pPr>
        <w:pStyle w:val="P2"/>
        <w:rPr>
          <w:b w:val="1"/>
          <w:sz w:val="20"/>
        </w:rPr>
      </w:pPr>
      <w:r>
        <w:rPr>
          <w:b w:val="1"/>
          <w:sz w:val="20"/>
        </w:rPr>
        <w:t>Ersticken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Baustellen werden bei Arbeiten über Erdgleiche Gasflaschen (&gt;1 Liter) mit Schlauchbruchsicherung (einschließlich frei durchlüfteten Muffenlöchern)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 Baustellen werden bei Arbeiten unter Erdgleiche Gasflaschen (&gt; 1 Liter) mit Leckgassicherung oder Druckregler mit integrierter Dichtheitsprüfung und einer Schlauchbruchsicherung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Werkzeuge und Abdichtmaterial für das sichere Anschließen der Gasflaschen, z.B. Maulschlüssel oder Dichtringe,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Feuerlöscher der Brandklasse C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Flüssiggasanlagen und den Transport der Gasflaschen mit Fahrzeugen</w:t>
            </w:r>
            <w:r>
              <w:rPr>
                <w:b w:val="0"/>
                <w:sz w:val="18"/>
              </w:rPr>
              <w:t xml:space="preserve"> vorhanden.</w:t>
            </w:r>
          </w:p>
          <w:p>
            <w:pPr>
              <w:pStyle w:val="P1"/>
              <w:rPr>
                <w:b w:val="0"/>
                <w:sz w:val="18"/>
              </w:rPr>
            </w:pPr>
            <w:r>
              <w:rPr>
                <w:b w:val="0"/>
                <w:sz w:val="18"/>
              </w:rPr>
              <w:t>Die Beschäftigten sind über den Umgang mit Flüssiggas und dessen Transport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210-001: Sichere Beförderung von Flüssiggasflaschen und Druckgaspackungen mit Fahrzeugen auf der Straße,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29" w:name="_Toc2036259299"/>
      <w:r>
        <w:instrText>Gefahrstoffe; Elektroinstallation</w:instrText>
      </w:r>
      <w:bookmarkEnd w:id="29"/>
      <w:r>
        <w:instrText>" \f "bgetem" \l 2</w:instrText>
      </w:r>
      <w:r>
        <w:fldChar w:fldCharType="separate"/>
      </w:r>
      <w:r>
        <w:fldChar w:fldCharType="end"/>
      </w:r>
      <w:r>
        <w:rPr>
          <w:rFonts w:ascii="Calibri" w:hAnsi="Calibri"/>
          <w:b w:val="1"/>
          <w:color w:val="233B81"/>
          <w:sz w:val="26"/>
        </w:rPr>
        <w:t>Gefahrstoffe; Elektroinstallation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Gefahrstoffe (Stäube) bei Arbeiten, bei denen Stäube entstehen,</w:t>
      </w:r>
    </w:p>
    <w:p>
      <w:pPr>
        <w:pStyle w:val="P2"/>
        <w:rPr>
          <w:b w:val="1"/>
          <w:sz w:val="20"/>
        </w:rPr>
      </w:pPr>
      <w:r>
        <w:rPr>
          <w:b w:val="1"/>
          <w:sz w:val="20"/>
        </w:rPr>
        <w:t>Gefahrstoffe (Flüssigkeiten) bei Arbeiten mit Harzen, Reinigungs- und Entfettungsmitteln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Arbeiten mit asbesthaltigen Materialien sind untersagt. Es ist eine Betriebsanweisung für das </w:t>
            </w:r>
            <w:r>
              <w:rPr>
                <w:b w:val="0"/>
                <w:sz w:val="18"/>
                <w:u w:val="single"/>
              </w:rPr>
              <w:t>Arbeiten an Speicherheizgeräten</w:t>
            </w:r>
            <w:r>
              <w:rPr>
                <w:b w:val="0"/>
                <w:sz w:val="18"/>
              </w:rPr>
              <w:t xml:space="preserve"> vorhanden. Für Abbruch-, Sanierungs- und Instandsetzungsarbeiten werden Firmen beauftragt, die über einen Fachkundenachweis gemäß </w:t>
            </w:r>
            <w:r>
              <w:rPr>
                <w:b w:val="0"/>
                <w:sz w:val="18"/>
                <w:u w:val="single"/>
              </w:rPr>
              <w:t>TRGS 519</w:t>
            </w:r>
            <w:r>
              <w:rPr>
                <w:b w:val="0"/>
                <w:sz w:val="18"/>
              </w:rPr>
              <w:t xml:space="preserve"> verfügen.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Arbeiten mit </w:t>
            </w:r>
            <w:r>
              <w:rPr>
                <w:b w:val="0"/>
                <w:sz w:val="18"/>
                <w:u w:val="single"/>
              </w:rPr>
              <w:t>unbekannten Mineralwolle-Dämmstoffen</w:t>
            </w:r>
            <w:r>
              <w:rPr>
                <w:b w:val="0"/>
                <w:sz w:val="18"/>
              </w:rPr>
              <w:t xml:space="preserve"> und für Arbeiten mit neuen Mineralwolle-Dämmstoffen, bei denen gesundheitsgefährdende mineralische Stäube entstehen,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w:t>
            </w:r>
            <w:r>
              <w:rPr>
                <w:b w:val="0"/>
                <w:sz w:val="18"/>
                <w:u w:val="single"/>
              </w:rPr>
              <w:t>Arbeiten mit Gipsen</w:t>
            </w:r>
            <w:r>
              <w:rPr>
                <w:b w:val="0"/>
                <w:sz w:val="18"/>
              </w:rPr>
              <w:t xml:space="preserve"> und für Arbeiten mit zementhaltigen Materialien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Branchenregelung „</w:t>
            </w:r>
            <w:r>
              <w:rPr>
                <w:b w:val="0"/>
                <w:sz w:val="18"/>
                <w:u w:val="single"/>
              </w:rPr>
              <w:t>Staub bei Elektroinstallationsarbeiten</w:t>
            </w:r>
            <w:r>
              <w:rPr>
                <w:b w:val="0"/>
                <w:sz w:val="18"/>
              </w:rPr>
              <w:t>“ der BG ETEM ist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Tätigkeiten, bei denen mineralischer Staub freigesetzt wird,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Gießharzen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Nutzung von Gießharzen oder Reinigungs- und Entfettungsmitteln, ist den Beschäftigten entsprechender Hautschutz (Handschuhe, Hautschutz-, Hautreinigungs- und Hautpflegemittel)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die </w:t>
            </w:r>
            <w:r>
              <w:rPr>
                <w:b w:val="0"/>
                <w:sz w:val="18"/>
                <w:u w:val="single"/>
              </w:rPr>
              <w:t>Reparatur oder den Austausch von Langfeldleuchten mit PCB-Kondensatoren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steht Augen-, Hand-, Atem- und Körperschutz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PCB-haltigen Produkten ist die </w:t>
            </w:r>
            <w:r>
              <w:rPr>
                <w:b w:val="0"/>
                <w:sz w:val="18"/>
                <w:u w:val="single"/>
              </w:rPr>
              <w:t>DGUV Information 213-045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ggf. notwendige </w:t>
            </w:r>
            <w:r>
              <w:rPr>
                <w:b w:val="0"/>
                <w:sz w:val="18"/>
                <w:u w:val="single"/>
              </w:rPr>
              <w:t>arbeitsmedizinische Vorsorge</w:t>
            </w:r>
            <w:r>
              <w:rPr>
                <w:b w:val="0"/>
                <w:sz w:val="18"/>
              </w:rPr>
              <w:t xml:space="preserve"> ist organisiert (siehe ArbMedVV).</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erforderlichen Maßnahmen für Arbeiten, bei denen gesundheitsgefährdende Stäube entstehen können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allgemein\betriebsanweisungen\gefahrstoffe\b04_ghs_asbest_speicheröfen.doc</w:t>
      </w:r>
    </w:p>
    <w:p>
      <w:pPr>
        <w:rPr>
          <w:rFonts w:ascii="Calibri" w:hAnsi="Calibri"/>
          <w:b w:val="0"/>
          <w:sz w:val="20"/>
        </w:rPr>
      </w:pPr>
      <w:r>
        <w:rPr>
          <w:rFonts w:ascii="Calibri" w:hAnsi="Calibri"/>
          <w:b w:val="0"/>
          <w:sz w:val="20"/>
        </w:rPr>
        <w:t>3. Regelwerk: TRGS 519: Asbest Abbruch-, Sanierungs- oder Instandhaltungsarbeiten, 14 Besondere Regelungen für Abbruch- und Sanierungsarbeiten an schwach gebundenen Asbestprodukten</w:t>
      </w:r>
    </w:p>
    <w:p>
      <w:pPr>
        <w:rPr>
          <w:rFonts w:ascii="Calibri" w:hAnsi="Calibri"/>
          <w:b w:val="0"/>
          <w:sz w:val="20"/>
        </w:rPr>
      </w:pPr>
      <w:r>
        <w:rPr>
          <w:rFonts w:ascii="Calibri" w:hAnsi="Calibri"/>
          <w:b w:val="0"/>
          <w:sz w:val="20"/>
        </w:rPr>
        <w:t>4. Datei / Adresse: allgemein\betriebsanweisungen\gefahrstoffe\b38_ghs.doc</w:t>
      </w:r>
    </w:p>
    <w:p>
      <w:pPr>
        <w:rPr>
          <w:rFonts w:ascii="Calibri" w:hAnsi="Calibri"/>
          <w:b w:val="0"/>
          <w:sz w:val="20"/>
        </w:rPr>
      </w:pPr>
      <w:r>
        <w:rPr>
          <w:rFonts w:ascii="Calibri" w:hAnsi="Calibri"/>
          <w:b w:val="0"/>
          <w:sz w:val="20"/>
        </w:rPr>
        <w:t>5. Datei / Adresse: allgemein\betriebsanweisungen\gefahrstoffe\b_gips_stuckgips_montagegips.doc</w:t>
      </w:r>
    </w:p>
    <w:p>
      <w:pPr>
        <w:rPr>
          <w:rFonts w:ascii="Calibri" w:hAnsi="Calibri"/>
          <w:b w:val="0"/>
          <w:sz w:val="20"/>
        </w:rPr>
      </w:pPr>
      <w:r>
        <w:rPr>
          <w:rFonts w:ascii="Calibri" w:hAnsi="Calibri"/>
          <w:b w:val="0"/>
          <w:sz w:val="20"/>
        </w:rPr>
        <w:t>6. Regelwerk: S 032: Branchenlösung Staub bei Elektroinstallationsarbeiten, Titel</w:t>
      </w:r>
    </w:p>
    <w:p>
      <w:pPr>
        <w:rPr>
          <w:rFonts w:ascii="Calibri" w:hAnsi="Calibri"/>
          <w:b w:val="0"/>
          <w:sz w:val="20"/>
        </w:rPr>
      </w:pPr>
      <w:r>
        <w:rPr>
          <w:rFonts w:ascii="Calibri" w:hAnsi="Calibri"/>
          <w:b w:val="0"/>
          <w:sz w:val="20"/>
        </w:rPr>
        <w:t>7. Datei / Adresse: allgemein\betriebsanweisungen\gefahrstoffe\b39.doc</w:t>
      </w:r>
    </w:p>
    <w:p>
      <w:pPr>
        <w:rPr>
          <w:rFonts w:ascii="Calibri" w:hAnsi="Calibri"/>
          <w:b w:val="0"/>
          <w:sz w:val="20"/>
        </w:rPr>
      </w:pPr>
      <w:r>
        <w:rPr>
          <w:rFonts w:ascii="Calibri" w:hAnsi="Calibri"/>
          <w:b w:val="0"/>
          <w:sz w:val="20"/>
        </w:rPr>
        <w:t>8. Datei / Adresse: allgemein\betriebsanweisungen\gefahrstoffe\b02_ghs.doc</w:t>
      </w:r>
    </w:p>
    <w:p>
      <w:pPr>
        <w:rPr>
          <w:rFonts w:ascii="Calibri" w:hAnsi="Calibri"/>
          <w:b w:val="0"/>
          <w:sz w:val="20"/>
        </w:rPr>
      </w:pPr>
      <w:r>
        <w:rPr>
          <w:rFonts w:ascii="Calibri" w:hAnsi="Calibri"/>
          <w:b w:val="0"/>
          <w:sz w:val="20"/>
        </w:rPr>
        <w:t>9. Datei / Adresse: allgemein\betriebsanweisungen\gefahrstoffe\b_pcb-langfeldleuchten.doc</w:t>
      </w:r>
    </w:p>
    <w:p>
      <w:pPr>
        <w:rPr>
          <w:rFonts w:ascii="Calibri" w:hAnsi="Calibri"/>
          <w:b w:val="0"/>
          <w:sz w:val="20"/>
        </w:rPr>
      </w:pPr>
      <w:r>
        <w:rPr>
          <w:rFonts w:ascii="Calibri" w:hAnsi="Calibri"/>
          <w:b w:val="0"/>
          <w:sz w:val="20"/>
        </w:rPr>
        <w:t>10. BG-Katalog: Persönliche Schutzausrüstung (PSA)</w:t>
      </w:r>
    </w:p>
    <w:p>
      <w:pPr>
        <w:rPr>
          <w:rFonts w:ascii="Calibri" w:hAnsi="Calibri"/>
          <w:b w:val="0"/>
          <w:sz w:val="20"/>
        </w:rPr>
      </w:pPr>
      <w:r>
        <w:rPr>
          <w:rFonts w:ascii="Calibri" w:hAnsi="Calibri"/>
          <w:b w:val="0"/>
          <w:sz w:val="20"/>
        </w:rPr>
        <w:t>11. Regelwerk: DGUV Information 213-045: Tätigkeiten mit PCB-haltigen Produkten , Inhalt</w:t>
      </w:r>
    </w:p>
    <w:p>
      <w:pPr>
        <w:rPr>
          <w:rFonts w:ascii="Calibri" w:hAnsi="Calibri"/>
          <w:b w:val="0"/>
          <w:sz w:val="20"/>
        </w:rPr>
      </w:pPr>
      <w:r>
        <w:rPr>
          <w:rFonts w:ascii="Calibri" w:hAnsi="Calibri"/>
          <w:b w:val="0"/>
          <w:sz w:val="20"/>
        </w:rPr>
        <w:t>12. Datei / Adresse: allgemein\betriebsanweisungen\gefahrstoffe\b00.doc</w:t>
      </w:r>
    </w:p>
    <w:p>
      <w:pPr>
        <w:rPr>
          <w:rFonts w:ascii="Calibri" w:hAnsi="Calibri"/>
          <w:b w:val="0"/>
          <w:sz w:val="20"/>
        </w:rPr>
      </w:pPr>
      <w:r>
        <w:rPr>
          <w:rFonts w:ascii="Calibri" w:hAnsi="Calibri"/>
          <w:b w:val="0"/>
          <w:sz w:val="20"/>
        </w:rPr>
        <w:t>13. BG-Katalog: Arbeitsmedizinische Vorsorge</w:t>
      </w:r>
    </w:p>
    <w:p>
      <w:pPr>
        <w:rPr>
          <w:rFonts w:ascii="Calibri" w:hAnsi="Calibri"/>
          <w:b w:val="0"/>
          <w:sz w:val="20"/>
        </w:rPr>
      </w:pPr>
      <w:r>
        <w:rPr>
          <w:rFonts w:ascii="Calibri" w:hAnsi="Calibri"/>
          <w:b w:val="0"/>
          <w:sz w:val="20"/>
        </w:rPr>
        <w:t>14.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559: Mineralischer Staub, Inhalt</w:t>
      </w:r>
    </w:p>
    <w:p>
      <w:pPr>
        <w:rPr>
          <w:rFonts w:ascii="Calibri" w:hAnsi="Calibri"/>
          <w:b w:val="0"/>
          <w:sz w:val="20"/>
        </w:rPr>
      </w:pPr>
      <w:r>
        <w:rPr>
          <w:rFonts w:ascii="Calibri" w:hAnsi="Calibri"/>
          <w:b w:val="0"/>
          <w:sz w:val="20"/>
        </w:rPr>
        <w:t>S 032: Branchenlösung Staub bei Elektroinstallationsarbeiten, Titel</w:t>
      </w:r>
    </w:p>
    <w:p>
      <w:pPr>
        <w:rPr>
          <w:rFonts w:ascii="Calibri" w:hAnsi="Calibri"/>
          <w:b w:val="0"/>
          <w:sz w:val="20"/>
        </w:rPr>
      </w:pPr>
      <w:r>
        <w:rPr>
          <w:rFonts w:ascii="Calibri" w:hAnsi="Calibri"/>
          <w:b w:val="0"/>
          <w:sz w:val="20"/>
        </w:rPr>
        <w:t>TRGS 519: Asbest Abbruch-, Sanierungs- oder Instandhaltungsarbeiten, Inhalt</w:t>
      </w:r>
    </w:p>
    <w:p>
      <w:pPr>
        <w:rPr>
          <w:rFonts w:ascii="Calibri" w:hAnsi="Calibri"/>
          <w:b w:val="0"/>
          <w:sz w:val="20"/>
        </w:rPr>
      </w:pPr>
      <w:r>
        <w:rPr>
          <w:rFonts w:ascii="Calibri" w:hAnsi="Calibri"/>
          <w:b w:val="0"/>
          <w:sz w:val="20"/>
        </w:rPr>
        <w:t>TRGS 521: Abbruch-, Sanierungs- und Instandhaltungsarbeiten mit alter Mineralwolle,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0" w:name="_Toc2039012564"/>
      <w:r>
        <w:instrText>Gerüste</w:instrText>
      </w:r>
      <w:bookmarkEnd w:id="30"/>
      <w:r>
        <w:instrText>" \f "bgetem" \l 2</w:instrText>
      </w:r>
      <w:r>
        <w:fldChar w:fldCharType="separate"/>
      </w:r>
      <w:r>
        <w:fldChar w:fldCharType="end"/>
      </w:r>
      <w:r>
        <w:rPr>
          <w:rFonts w:ascii="Calibri" w:hAnsi="Calibri"/>
          <w:b w:val="1"/>
          <w:color w:val="233B81"/>
          <w:sz w:val="26"/>
        </w:rPr>
        <w:t>Gerüste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wegen unzureichender Standsicherheit, fehlendem Seitenschutz oder unvollständigen Bodenbelägen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Gerüste werden unter  Beachtung der Herstellerangaben unter Aufsicht einer befähigten Person und von fachlich geeigneten Beschäftigten aufgebaut.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Nicht in Regelausführung (nach allgemeiner bauaufsichtlicher Zulassung) errichtete Gerüste werden beurteilt und ggf.  berechnet.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Aufbau eines eigenen Gerüstes ist ein Plan für Auf- und Abbau (Montageanweisung) erstellt und auf der Baustelle vorgehalten.</w:t>
            </w:r>
          </w:p>
          <w:p>
            <w:pPr>
              <w:pStyle w:val="P1"/>
              <w:rPr>
                <w:b w:val="0"/>
                <w:sz w:val="18"/>
              </w:rPr>
            </w:pPr>
            <w:r>
              <w:rPr>
                <w:b w:val="0"/>
                <w:sz w:val="18"/>
              </w:rPr>
              <w:t>Das Gerüst wird gekennzeichnet mit:</w:t>
            </w:r>
          </w:p>
          <w:p>
            <w:pPr>
              <w:pStyle w:val="P1"/>
              <w:rPr>
                <w:b w:val="0"/>
                <w:sz w:val="18"/>
              </w:rPr>
            </w:pPr>
            <w:r>
              <w:rPr>
                <w:b w:val="0"/>
                <w:sz w:val="18"/>
              </w:rPr>
              <w:t>- maximale Belastungsmöglichkeiten</w:t>
            </w:r>
          </w:p>
          <w:p>
            <w:pPr>
              <w:pStyle w:val="P1"/>
              <w:rPr>
                <w:b w:val="0"/>
                <w:sz w:val="18"/>
              </w:rPr>
            </w:pPr>
            <w:r>
              <w:rPr>
                <w:b w:val="0"/>
                <w:sz w:val="18"/>
              </w:rPr>
              <w:t xml:space="preserve">- Gerüstgruppe </w:t>
            </w:r>
          </w:p>
          <w:p>
            <w:pPr>
              <w:pStyle w:val="P1"/>
              <w:rPr>
                <w:b w:val="0"/>
                <w:sz w:val="18"/>
              </w:rPr>
            </w:pPr>
            <w:r>
              <w:rPr>
                <w:b w:val="0"/>
                <w:sz w:val="18"/>
              </w:rPr>
              <w:t xml:space="preserve">- Nutzgewicht und </w:t>
            </w:r>
          </w:p>
          <w:p>
            <w:pPr>
              <w:pStyle w:val="P1"/>
              <w:rPr>
                <w:b w:val="0"/>
                <w:sz w:val="18"/>
              </w:rPr>
            </w:pPr>
            <w:r>
              <w:rPr>
                <w:b w:val="0"/>
                <w:sz w:val="18"/>
              </w:rPr>
              <w:t>- Ersteller.</w:t>
            </w:r>
          </w:p>
          <w:p>
            <w:pPr>
              <w:pStyle w:val="P1"/>
              <w:rPr>
                <w:b w:val="0"/>
                <w:sz w:val="18"/>
              </w:rPr>
            </w:pPr>
            <w:r>
              <w:rPr>
                <w:b w:val="0"/>
                <w:sz w:val="18"/>
              </w:rPr>
              <w:t>Nicht einsatzbereite Gerüste oder Teile von Gerüsten werden mit dem Verbotszeichen "Zutritt verboten" gekennzeichnet und angemessen abgesperrt (Betriebssicherheitsverordnung Anhang 2, Punkt 5.2.5).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Gerüsten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allgemein\betriebsanweisungen\maschinen\b_geruest_1.doc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TROS IOS Teil: Allgemeines,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 6, Standsicheriheit und Tragfähigkeit</w:t>
      </w:r>
    </w:p>
    <w:p>
      <w:pPr>
        <w:rPr>
          <w:rFonts w:ascii="Calibri" w:hAnsi="Calibri"/>
          <w:b w:val="0"/>
          <w:sz w:val="20"/>
        </w:rPr>
      </w:pPr>
      <w:r>
        <w:rPr>
          <w:rFonts w:ascii="Calibri" w:hAnsi="Calibri"/>
          <w:b w:val="0"/>
          <w:sz w:val="20"/>
        </w:rPr>
        <w:t>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DGUV Vorschrift 38: Bauarbeiten, § 12, Absturzsicherungen</w:t>
      </w:r>
    </w:p>
    <w:p>
      <w:pPr>
        <w:rPr>
          <w:rFonts w:ascii="Calibri" w:hAnsi="Calibri"/>
          <w:b w:val="0"/>
          <w:sz w:val="20"/>
        </w:rPr>
      </w:pPr>
      <w:r>
        <w:rPr>
          <w:rFonts w:ascii="Calibri" w:hAnsi="Calibri"/>
          <w:b w:val="0"/>
          <w:sz w:val="20"/>
        </w:rPr>
        <w:t>DGUV-Information 201-011: Handlungsanleitung für den Umgang mit Arbeits- und Schutzgerüsten,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1" w:name="_Toc1723204546"/>
      <w:r>
        <w:instrText>Hand-/ Winkelschleifmaschine</w:instrText>
      </w:r>
      <w:bookmarkEnd w:id="31"/>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2" w:name="_Toc1234869908"/>
      <w:r>
        <w:instrText>Handbohrmaschine, Bohrhammer</w:instrText>
      </w:r>
      <w:bookmarkEnd w:id="32"/>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3" w:name="_Toc1175583347"/>
      <w:r>
        <w:instrText>Handwerkzeuge</w:instrText>
      </w:r>
      <w:bookmarkEnd w:id="33"/>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4" w:name="_Toc1141599743"/>
      <w:r>
        <w:instrText>Hubarbeitsbühne</w:instrText>
      </w:r>
      <w:bookmarkEnd w:id="34"/>
      <w:r>
        <w:instrText>" \f "bgetem" \l 2</w:instrText>
      </w:r>
      <w:r>
        <w:fldChar w:fldCharType="separate"/>
      </w:r>
      <w:r>
        <w:fldChar w:fldCharType="end"/>
      </w:r>
      <w:r>
        <w:rPr>
          <w:rFonts w:ascii="Calibri" w:hAnsi="Calibri"/>
          <w:b w:val="1"/>
          <w:color w:val="233B81"/>
          <w:sz w:val="26"/>
        </w:rPr>
        <w:t>Hubarbeitsbühne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Umsturz der Hubarbeitsbühne; Absturz aus dem Arbeitskorb; Quetschen zwischen Korbgeländer und Teilen der Arbeitsumgebung, z.B. Kabelpritschen, Träger, Deckenunterzügen; elektrische Gefährdung durch unzulässige Annäherung an Freileitungen; angefahren werden z. B. durch Flurförderzeuge oder im öffentlichen Straßenverkehr</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Bediener sind nach dem </w:t>
            </w:r>
            <w:r>
              <w:rPr>
                <w:b w:val="0"/>
                <w:sz w:val="18"/>
                <w:u w:val="single"/>
              </w:rPr>
              <w:t>DGUV Grundsatz 308-008</w:t>
            </w:r>
            <w:r>
              <w:rPr>
                <w:b w:val="0"/>
                <w:sz w:val="18"/>
              </w:rPr>
              <w:t xml:space="preserve"> ausgebildet und schriftlich beauftragt.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Bediener sind in die Bedienung der jeweils eingesetzten Hubarbeitsbühne sowie in die  Funktionsweise deren Notablasses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durchzuführenden Arbeiten wird eine geeignete Hubarbeitsbühne mit Reserven in Hubhöhe, seitlicher Reichweite und Tragfähigkeit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Einsatzgrenzen der Hubarbeitsbühne, z. B. nur für Innenräume oder die maximale Windstärke,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Anmietung von Hubarbeitsbühnen wird der Nachweis des sicheren Zustandes der Hubarbeitsbühnen eingefordert.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Beschäftigten sind über die notwendigen Abstände und die erforderlichen Schutzmaßnahmen bei Arbeiten in der Nähe von Freileitungen informiert:</w:t>
            </w:r>
          </w:p>
          <w:p>
            <w:pPr>
              <w:pStyle w:val="P1"/>
              <w:rPr>
                <w:b w:val="0"/>
                <w:sz w:val="18"/>
              </w:rPr>
            </w:pPr>
            <w:r>
              <w:rPr>
                <w:b w:val="0"/>
                <w:sz w:val="18"/>
              </w:rPr>
              <w:t>- bis 1 kV: 1 m,</w:t>
            </w:r>
          </w:p>
          <w:p>
            <w:pPr>
              <w:pStyle w:val="P1"/>
              <w:rPr>
                <w:b w:val="0"/>
                <w:sz w:val="18"/>
              </w:rPr>
            </w:pPr>
            <w:r>
              <w:rPr>
                <w:b w:val="0"/>
                <w:sz w:val="18"/>
              </w:rPr>
              <w:t>- über 1 kV - 110 kV: 3 m,</w:t>
            </w:r>
          </w:p>
          <w:p>
            <w:pPr>
              <w:pStyle w:val="P1"/>
              <w:rPr>
                <w:b w:val="0"/>
                <w:sz w:val="18"/>
              </w:rPr>
            </w:pPr>
            <w:r>
              <w:rPr>
                <w:b w:val="0"/>
                <w:sz w:val="18"/>
              </w:rPr>
              <w:t>- über 110 kV - 220 kV: 4 m,</w:t>
            </w:r>
          </w:p>
          <w:p>
            <w:pPr>
              <w:pStyle w:val="P1"/>
              <w:rPr>
                <w:b w:val="0"/>
                <w:sz w:val="18"/>
              </w:rPr>
            </w:pPr>
            <w:r>
              <w:rPr>
                <w:b w:val="0"/>
                <w:sz w:val="18"/>
              </w:rPr>
              <w:t>- über 220 kV – 380 kV: 5 m,</w:t>
            </w:r>
          </w:p>
          <w:p>
            <w:pPr>
              <w:pStyle w:val="P1"/>
              <w:rPr>
                <w:b w:val="0"/>
                <w:sz w:val="18"/>
              </w:rPr>
            </w:pPr>
            <w:r>
              <w:rPr>
                <w:b w:val="0"/>
                <w:sz w:val="18"/>
              </w:rPr>
              <w:t>- bei unbekannter Spannung: 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Richtlinien für die Sicherung von Arbeitsstellen an Straßen (RSA 95)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Tragfähigkeit des Bodens ist geprüft, Vertiefungen wie Kabelkanäle sind tragfähig abgedeckt. Unterlegplatten sind ausreichend groß bemessen.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Fahrweg der Hubarbeitsbühne ist frei von Hindernissen, der Arbeitsbereich ist abgesperrt. Gefährdungen durch Kranbetrieb, andere Gewerke oder aus der Arbeitsumgebung (z. B. Deckenunterzüge, Träger, Kabelpritschen )sind ausgeschlossen.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erfolgt eine tägliche Sicht- und Funktionsprüfung vor dem Einsatz.</w:t>
            </w:r>
          </w:p>
          <w:p>
            <w:pPr>
              <w:pStyle w:val="P1"/>
              <w:rPr>
                <w:b w:val="0"/>
                <w:sz w:val="18"/>
              </w:rPr>
            </w:pPr>
            <w:r>
              <w:rPr>
                <w:b w:val="0"/>
                <w:sz w:val="18"/>
              </w:rPr>
              <w:t xml:space="preserve">Das Objekt </w:t>
            </w:r>
            <w:r>
              <w:rPr>
                <w:b w:val="0"/>
                <w:sz w:val="18"/>
                <w:u w:val="single"/>
              </w:rPr>
              <w:t>Prüfung</w:t>
            </w:r>
            <w:r>
              <w:rPr>
                <w:b w:val="0"/>
                <w:sz w:val="18"/>
              </w:rPr>
              <w:t xml:space="preserve"> ist beachtet, die jährliche Prüfung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Rettungskette ist sichergestellt, auch im Funkloch. Am Boden steht eine eingewiesene Person zum Bedienen des Notablasses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Auf allen Teleskop-Arbeitsbühnen wird PSA gegen Absturz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sind anhand der arbeitsplatzspezifischen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Hinweis:</w:t>
            </w:r>
          </w:p>
          <w:p>
            <w:pPr>
              <w:pStyle w:val="P1"/>
              <w:rPr>
                <w:b w:val="0"/>
                <w:sz w:val="18"/>
              </w:rPr>
            </w:pPr>
            <w:r>
              <w:rPr>
                <w:b w:val="0"/>
                <w:sz w:val="18"/>
              </w:rPr>
              <w:t xml:space="preserve">Muster-Betriebsanweisung </w:t>
            </w:r>
            <w:r>
              <w:rPr>
                <w:b w:val="0"/>
                <w:sz w:val="18"/>
                <w:u w:val="single"/>
              </w:rPr>
              <w:t>Schwenkarm-Hubarbeitsbühne</w:t>
            </w:r>
          </w:p>
          <w:p>
            <w:pPr>
              <w:pStyle w:val="P1"/>
              <w:rPr>
                <w:b w:val="0"/>
                <w:sz w:val="18"/>
              </w:rPr>
            </w:pPr>
            <w:r>
              <w:rPr>
                <w:b w:val="0"/>
                <w:sz w:val="18"/>
              </w:rPr>
              <w:t xml:space="preserve">Muster-Betriebsanweisung </w:t>
            </w:r>
            <w:r>
              <w:rPr>
                <w:b w:val="0"/>
                <w:sz w:val="18"/>
                <w:u w:val="single"/>
              </w:rPr>
              <w:t>Senkrecht-Hubarbeitsbühne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Grundsatz 308-008: Ausbildung und Beauftragung der Bediener von Hubarbeitsbühnen, Inhaltsverzeichnis</w:t>
      </w:r>
    </w:p>
    <w:p>
      <w:pPr>
        <w:rPr>
          <w:rFonts w:ascii="Calibri" w:hAnsi="Calibri"/>
          <w:b w:val="0"/>
          <w:sz w:val="20"/>
        </w:rPr>
      </w:pPr>
      <w:r>
        <w:rPr>
          <w:rFonts w:ascii="Calibri" w:hAnsi="Calibri"/>
          <w:b w:val="0"/>
          <w:sz w:val="20"/>
        </w:rPr>
        <w:t>2. Datei / Adresse: allgemein\betriebsanweisungen\maschinen\b_druckluftkompressoren.doc</w:t>
      </w:r>
    </w:p>
    <w:p>
      <w:pPr>
        <w:rPr>
          <w:rFonts w:ascii="Calibri" w:hAnsi="Calibri"/>
          <w:b w:val="0"/>
          <w:sz w:val="20"/>
        </w:rPr>
      </w:pPr>
      <w:r>
        <w:rPr>
          <w:rFonts w:ascii="Calibri" w:hAnsi="Calibri"/>
          <w:b w:val="0"/>
          <w:sz w:val="20"/>
        </w:rPr>
        <w:t>3. BG-Katalog: Prüfung</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Unterweisungen der Beschäftigten</w:t>
      </w:r>
    </w:p>
    <w:p>
      <w:pPr>
        <w:rPr>
          <w:rFonts w:ascii="Calibri" w:hAnsi="Calibri"/>
          <w:b w:val="0"/>
          <w:sz w:val="20"/>
        </w:rPr>
      </w:pPr>
      <w:r>
        <w:rPr>
          <w:rFonts w:ascii="Calibri" w:hAnsi="Calibri"/>
          <w:b w:val="0"/>
          <w:sz w:val="20"/>
        </w:rPr>
        <w:t>6. Datei / Adresse: allgemein\betriebsanweisungen\maschinen\b_hubarbeitsbuehne.doc</w:t>
      </w:r>
    </w:p>
    <w:p>
      <w:pPr>
        <w:rPr>
          <w:rFonts w:ascii="Calibri" w:hAnsi="Calibri"/>
          <w:b w:val="0"/>
          <w:sz w:val="20"/>
        </w:rPr>
      </w:pPr>
      <w:r>
        <w:rPr>
          <w:rFonts w:ascii="Calibri" w:hAnsi="Calibri"/>
          <w:b w:val="0"/>
          <w:sz w:val="20"/>
        </w:rPr>
        <w:t>7. Datei / Adresse: allgemein\betriebsanweisungen\maschinen\b_schwenkarm_hubarbeitsbuehne.doc</w:t>
      </w:r>
    </w:p>
    <w:p>
      <w:pPr>
        <w:rPr>
          <w:rFonts w:ascii="Calibri" w:hAnsi="Calibri"/>
          <w:b w:val="0"/>
          <w:sz w:val="20"/>
        </w:rPr>
      </w:pPr>
      <w:r>
        <w:rPr>
          <w:rFonts w:ascii="Calibri" w:hAnsi="Calibri"/>
          <w:b w:val="0"/>
          <w:sz w:val="20"/>
        </w:rPr>
        <w:t>8. Datei / Adresse: allgemein\betriebsanweisungen\maschinen\b_senkrecht_hubarbeitsbuehne.doc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Grundsatz 308-008: Ausbildung und Beauftragung der Bediener von Hubarbeitsbühnen,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5" w:name="_Toc1864559314"/>
      <w:r>
        <w:instrText>Lärm</w:instrText>
      </w:r>
      <w:bookmarkEnd w:id="35"/>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6" w:name="_Toc991713113"/>
      <w:r>
        <w:instrText>Mauerfräse</w:instrText>
      </w:r>
      <w:bookmarkEnd w:id="36"/>
      <w:r>
        <w:instrText>" \f "bgetem" \l 2</w:instrText>
      </w:r>
      <w:r>
        <w:fldChar w:fldCharType="separate"/>
      </w:r>
      <w:r>
        <w:fldChar w:fldCharType="end"/>
      </w:r>
      <w:r>
        <w:rPr>
          <w:rFonts w:ascii="Calibri" w:hAnsi="Calibri"/>
          <w:b w:val="1"/>
          <w:color w:val="233B81"/>
          <w:sz w:val="26"/>
        </w:rPr>
        <w:t>Mauerfräse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Bewegte Arbeitsmittel durch Abrutschen oder Verkanten der Mauerfräse,</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(Stäube).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Mauerfräsen mit integrierter Absaugung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Fräse für das zu bearbeitende Material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Mauerfräsen</w:t>
            </w:r>
            <w:r>
              <w:rPr>
                <w:b w:val="0"/>
                <w:sz w:val="18"/>
              </w:rPr>
              <w:t xml:space="preserve"> ist vorhanden.</w:t>
            </w:r>
          </w:p>
          <w:p>
            <w:pPr>
              <w:pStyle w:val="P1"/>
              <w:rPr>
                <w:b w:val="0"/>
                <w:sz w:val="18"/>
              </w:rPr>
            </w:pPr>
            <w:r>
              <w:rPr>
                <w:b w:val="0"/>
                <w:sz w:val="18"/>
              </w:rPr>
              <w:t>Die Beschäftigten sind über den Umgang mit Mauerfräsen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allgemein\betriebsanweisungen\maschinen\b_mauerfraese.doc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Baustelle</w:t>
      </w:r>
    </w:p>
    <w:p/>
    <w:p>
      <w:pPr>
        <w:pStyle w:val="P8"/>
        <w:rPr>
          <w:rFonts w:ascii="Calibri" w:hAnsi="Calibri"/>
          <w:b w:val="1"/>
          <w:color w:val="233B81"/>
          <w:sz w:val="26"/>
        </w:rPr>
      </w:pPr>
      <w:r>
        <w:fldChar w:fldCharType="begin"/>
      </w:r>
      <w:r>
        <w:instrText>TC "</w:instrText>
      </w:r>
      <w:bookmarkStart w:id="37" w:name="_Toc789093479"/>
      <w:r>
        <w:instrText>Vibration; (Hand-Arm) auf Bau- und Montagestellen</w:instrText>
      </w:r>
      <w:bookmarkEnd w:id="37"/>
      <w:r>
        <w:instrText>" \f "bgetem" \l 2</w:instrText>
      </w:r>
      <w:r>
        <w:fldChar w:fldCharType="separate"/>
      </w:r>
      <w:r>
        <w:fldChar w:fldCharType="end"/>
      </w:r>
      <w:r>
        <w:rPr>
          <w:rFonts w:ascii="Calibri" w:hAnsi="Calibri"/>
          <w:b w:val="1"/>
          <w:color w:val="233B81"/>
          <w:sz w:val="26"/>
        </w:rPr>
        <w:t>Vibration; (Hand-Arm) auf Bau- und Montagestellen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Schutzmaßnahmen gemäß TRLV Vibration sind umgesetzt. </w:t>
            </w:r>
          </w:p>
          <w:p>
            <w:pPr>
              <w:pStyle w:val="P1"/>
              <w:rPr>
                <w:b w:val="0"/>
                <w:sz w:val="18"/>
              </w:rPr>
            </w:pPr>
            <w:r>
              <w:rPr>
                <w:b w:val="0"/>
                <w:sz w:val="18"/>
              </w:rPr>
              <w:t>Es wird geprüft, ob vibrationsarme Arbeitsverfahren oder Arbeitsmittel eingesetzt werden können, z. B. vom Werkzeughersteller zugelassene Antivibrationsgriffe.</w:t>
            </w:r>
          </w:p>
          <w:p>
            <w:pPr>
              <w:pStyle w:val="P1"/>
              <w:rPr>
                <w:b w:val="0"/>
                <w:sz w:val="18"/>
              </w:rPr>
            </w:pPr>
          </w:p>
          <w:p>
            <w:pPr>
              <w:pStyle w:val="P1"/>
              <w:rPr>
                <w:b w:val="0"/>
                <w:sz w:val="18"/>
              </w:rPr>
            </w:pPr>
            <w:r>
              <w:rPr>
                <w:b w:val="0"/>
                <w:sz w:val="18"/>
              </w:rPr>
              <w:t>Es wird geprüft, ob organisatorische Schutzmaßnahmen, z. B. die Verteilung der Exposition im Wechsel auf mehrere Mitarbeiter, durchführbar sind.</w:t>
            </w:r>
          </w:p>
          <w:p>
            <w:pPr>
              <w:pStyle w:val="P1"/>
              <w:rPr>
                <w:b w:val="0"/>
                <w:sz w:val="18"/>
              </w:rPr>
            </w:pPr>
            <w:r>
              <w:rPr>
                <w:b w:val="0"/>
                <w:sz w:val="18"/>
              </w:rPr>
              <w:t>Auf dem bzw. im Werkzeugkoffer ist die maximale zulässige Einwirkdauer pro Tag angegeben, bei der der Auslösewert A(8) von 2,5 m/s² nicht überschritten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Tages-Vibrationsexpositionswerte A(8) für die Arbeitsmittel sind ermittelt (</w:t>
            </w:r>
            <w:r>
              <w:rPr>
                <w:b w:val="0"/>
                <w:sz w:val="18"/>
                <w:u w:val="single"/>
              </w:rPr>
              <w:t>Vibrationsbelastungsrechner</w:t>
            </w:r>
            <w:r>
              <w:rPr>
                <w:b w:val="0"/>
                <w:sz w:val="18"/>
              </w:rPr>
              <w:t xml:space="preserve">). </w:t>
            </w:r>
          </w:p>
          <w:p>
            <w:pPr>
              <w:pStyle w:val="P1"/>
              <w:rPr>
                <w:b w:val="0"/>
                <w:sz w:val="18"/>
              </w:rPr>
            </w:pPr>
            <w:r>
              <w:rPr>
                <w:b w:val="0"/>
                <w:sz w:val="18"/>
              </w:rPr>
              <w:t xml:space="preserve">Hinweis: </w:t>
            </w:r>
          </w:p>
          <w:p>
            <w:pPr>
              <w:pStyle w:val="P1"/>
              <w:rPr>
                <w:b w:val="0"/>
                <w:sz w:val="18"/>
              </w:rPr>
            </w:pPr>
            <w:r>
              <w:rPr>
                <w:b w:val="0"/>
                <w:sz w:val="18"/>
              </w:rPr>
              <w:t>Der Auslösewert beträgt 2,5 m/s²,</w:t>
            </w:r>
          </w:p>
          <w:p>
            <w:pPr>
              <w:pStyle w:val="P1"/>
              <w:rPr>
                <w:b w:val="0"/>
                <w:sz w:val="18"/>
              </w:rPr>
            </w:pPr>
            <w:r>
              <w:rPr>
                <w:b w:val="0"/>
                <w:sz w:val="18"/>
              </w:rPr>
              <w:t xml:space="preserve">der Expositionsgrenzwert  5 m/s².</w:t>
            </w:r>
          </w:p>
          <w:p>
            <w:pPr>
              <w:pStyle w:val="P1"/>
              <w:rPr>
                <w:b w:val="0"/>
                <w:sz w:val="18"/>
              </w:rPr>
            </w:pPr>
          </w:p>
          <w:p>
            <w:pPr>
              <w:pStyle w:val="P1"/>
              <w:rPr>
                <w:b w:val="0"/>
                <w:sz w:val="18"/>
              </w:rPr>
            </w:pPr>
            <w:r>
              <w:rPr>
                <w:b w:val="0"/>
                <w:sz w:val="18"/>
              </w:rPr>
              <w:t>Bei Tätigkeiten mit einer ermittelten Exposition, die den Auslösewert überschreitet,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 und eine allgemeine arbeitsmedizinische Beratung durchgeführt.</w:t>
            </w:r>
          </w:p>
          <w:p>
            <w:pPr>
              <w:pStyle w:val="P1"/>
              <w:rPr>
                <w:b w:val="0"/>
                <w:sz w:val="18"/>
              </w:rPr>
            </w:pPr>
          </w:p>
          <w:p>
            <w:pPr>
              <w:pStyle w:val="P1"/>
              <w:rPr>
                <w:b w:val="0"/>
                <w:sz w:val="18"/>
              </w:rPr>
            </w:pPr>
            <w:r>
              <w:rPr>
                <w:b w:val="0"/>
                <w:sz w:val="18"/>
              </w:rPr>
              <w:t>Bei Tätigkeiten mit einer ermittelten Exposition, die den Expositionsgrenzwert überschreitet,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(G 46) organisiert und veranlasst.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Hand-Arm-Vibration</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Datei / Adresse: allgemein\betriebsanweisungen\maschinen\b_hand_arm_vibration.doc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Allgemeines,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8" w:name="_Toc2000321580"/>
      <w:r>
        <w:instrText>3. Büro</w:instrText>
      </w:r>
      <w:bookmarkEnd w:id="3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39" w:name="_Toc1796217446"/>
      <w:r>
        <w:instrText>Bildschirmarbeitsplätze</w:instrText>
      </w:r>
      <w:bookmarkEnd w:id="39"/>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0" w:name="_Toc649515158"/>
      <w:r>
        <w:instrText>4. Elektrowerkstatt/ Lager</w:instrText>
      </w:r>
      <w:bookmarkEnd w:id="4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Elektrowerkstatt/ Lager</w:t>
      </w:r>
    </w:p>
    <w:p/>
    <w:p>
      <w:pPr>
        <w:pStyle w:val="P8"/>
        <w:rPr>
          <w:rFonts w:ascii="Calibri" w:hAnsi="Calibri"/>
          <w:b w:val="1"/>
          <w:color w:val="233B81"/>
          <w:sz w:val="26"/>
        </w:rPr>
      </w:pPr>
      <w:r>
        <w:fldChar w:fldCharType="begin"/>
      </w:r>
      <w:r>
        <w:instrText>TC "</w:instrText>
      </w:r>
      <w:bookmarkStart w:id="41" w:name="_Toc1832561112"/>
      <w:r>
        <w:instrText>Elektrischer Prüfplatz/ Prüftafel</w:instrText>
      </w:r>
      <w:bookmarkEnd w:id="41"/>
      <w:r>
        <w:instrText>" \f "bgetem" \l 2</w:instrText>
      </w:r>
      <w:r>
        <w:fldChar w:fldCharType="separate"/>
      </w:r>
      <w:r>
        <w:fldChar w:fldCharType="end"/>
      </w:r>
      <w:r>
        <w:rPr>
          <w:rFonts w:ascii="Calibri" w:hAnsi="Calibri"/>
          <w:b w:val="1"/>
          <w:color w:val="233B81"/>
          <w:sz w:val="26"/>
        </w:rPr>
        <w:t>Elektrischer Prüfplatz/ Prüftafel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durch Berühren unter Spannung stehender Teile,</w:t>
      </w:r>
    </w:p>
    <w:p>
      <w:pPr>
        <w:pStyle w:val="P2"/>
        <w:rPr>
          <w:b w:val="1"/>
          <w:sz w:val="20"/>
        </w:rPr>
      </w:pPr>
      <w:r>
        <w:rPr>
          <w:b w:val="1"/>
          <w:sz w:val="20"/>
        </w:rPr>
        <w:t>Lichtbögen bei Arbeiten in der Nähe unter Spannung stehender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dem Prüfplatz/ der Prüftafel steht ausreichende Bewegungsfläche (mind. 1,5 m² und nicht schmaler als 1 m)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Prüfplatz/ die Prüftafel ist durch seine/ihre  Anordnung oder ggf.  durch Hilfsmittel (Wände, Gitter, Leisten, Seile oder Ketten) eindeutig zur übrigen Werkstatt abgegrenzt.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Prüfplatz/ die Prüftafel verfügt über:</w:t>
            </w:r>
          </w:p>
          <w:p>
            <w:pPr>
              <w:pStyle w:val="P1"/>
              <w:rPr>
                <w:b w:val="0"/>
                <w:sz w:val="18"/>
              </w:rPr>
            </w:pPr>
            <w:r>
              <w:rPr>
                <w:b w:val="0"/>
                <w:sz w:val="18"/>
              </w:rPr>
              <w:t>- eine Fehlerstrom-Schutzeinrichtung (RCD) mit einem Auslösestrom von max. 30 mA,</w:t>
            </w:r>
          </w:p>
          <w:p>
            <w:pPr>
              <w:pStyle w:val="P1"/>
              <w:rPr>
                <w:b w:val="0"/>
                <w:sz w:val="18"/>
              </w:rPr>
            </w:pPr>
            <w:r>
              <w:rPr>
                <w:b w:val="0"/>
                <w:sz w:val="18"/>
              </w:rPr>
              <w:t>- eine leicht erreichbare Not-Aus-Einrichtung,</w:t>
            </w:r>
          </w:p>
          <w:p>
            <w:pPr>
              <w:pStyle w:val="P1"/>
              <w:rPr>
                <w:b w:val="0"/>
                <w:sz w:val="18"/>
              </w:rPr>
            </w:pPr>
            <w:r>
              <w:rPr>
                <w:b w:val="0"/>
                <w:sz w:val="18"/>
              </w:rPr>
              <w:t>- einen Schutz gegen Spannungswiederkehr nach vorheriger Unterbrechung.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Messleitungen mit Berührungsschutz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am Prüfplatz</w:t>
            </w:r>
            <w:r>
              <w:rPr>
                <w:b w:val="0"/>
                <w:sz w:val="18"/>
              </w:rPr>
              <w:t xml:space="preserve"> ist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allgemein\betriebsanweisungen\maschinen\b_pruefplatz.doc</w:t>
      </w:r>
    </w:p>
    <w:p>
      <w:pPr>
        <w:rPr>
          <w:rFonts w:ascii="Calibri" w:hAnsi="Calibri"/>
          <w:b w:val="0"/>
          <w:sz w:val="20"/>
        </w:rPr>
      </w:pPr>
      <w:r>
        <w:rPr>
          <w:rFonts w:ascii="Calibri" w:hAnsi="Calibri"/>
          <w:b w:val="0"/>
          <w:sz w:val="20"/>
        </w:rPr>
        <w:t>3.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DGUV-Information 203-034: Errichten und Betreiben von Elektrischen Prüfanlagen, Inhaltsverzeichnis</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Lager</w:t>
      </w:r>
    </w:p>
    <w:p/>
    <w:p>
      <w:pPr>
        <w:pStyle w:val="P8"/>
        <w:rPr>
          <w:rFonts w:ascii="Calibri" w:hAnsi="Calibri"/>
          <w:b w:val="1"/>
          <w:color w:val="233B81"/>
          <w:sz w:val="26"/>
        </w:rPr>
      </w:pPr>
      <w:r>
        <w:fldChar w:fldCharType="begin"/>
      </w:r>
      <w:r>
        <w:instrText>TC "</w:instrText>
      </w:r>
      <w:bookmarkStart w:id="42" w:name="_Toc328609905"/>
      <w:r>
        <w:instrText>Regale, Kleininstallation</w:instrText>
      </w:r>
      <w:bookmarkEnd w:id="42"/>
      <w:r>
        <w:instrText>" \f "bgetem" \l 2</w:instrText>
      </w:r>
      <w:r>
        <w:fldChar w:fldCharType="separate"/>
      </w:r>
      <w:r>
        <w:fldChar w:fldCharType="end"/>
      </w:r>
      <w:r>
        <w:rPr>
          <w:rFonts w:ascii="Calibri" w:hAnsi="Calibri"/>
          <w:b w:val="1"/>
          <w:color w:val="233B81"/>
          <w:sz w:val="26"/>
        </w:rPr>
        <w:t>Regale,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umstürzendes Lagergut, herabfallendes Transportgut oder Materialien/ Lagereinrichtungen,</w:t>
      </w:r>
    </w:p>
    <w:p>
      <w:pPr>
        <w:pStyle w:val="P2"/>
        <w:rPr>
          <w:b w:val="1"/>
          <w:sz w:val="20"/>
        </w:rPr>
      </w:pPr>
      <w:r>
        <w:rPr>
          <w:b w:val="1"/>
          <w:sz w:val="20"/>
        </w:rPr>
        <w:t>bewegte Arbeitsmittel durch Flurförderzeuge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Auswahl der Regale wurden das Lagergut und die Lagergutabmessungen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Regale und Flächen zum Be- und Entladen sind ausreichend dimensioniert und geeignet aufgestellt.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Sicherheitsabstand zwischen Lagergut und Leuchten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Regale sind gegen Umstürzen z.B. durch Befestigen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Behältnisse für das Einlagern von Kleinteilen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Aufstiege, wie z.B. Leitern, Podeste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Regale mit Fachlasten &gt;200 kg bzw. Feldlasten &gt;1000 kg sind gekennzeichnet und geprüft.</w:t>
            </w:r>
          </w:p>
          <w:p>
            <w:pPr>
              <w:pStyle w:val="P1"/>
              <w:rPr>
                <w:b w:val="0"/>
                <w:sz w:val="18"/>
              </w:rPr>
            </w:pPr>
          </w:p>
          <w:p>
            <w:pPr>
              <w:pStyle w:val="P1"/>
              <w:rPr>
                <w:b w:val="0"/>
                <w:sz w:val="18"/>
              </w:rPr>
            </w:pPr>
            <w:r>
              <w:rPr>
                <w:b w:val="0"/>
                <w:sz w:val="18"/>
              </w:rPr>
              <w:t>Hinweis:</w:t>
            </w:r>
          </w:p>
          <w:p>
            <w:pPr>
              <w:pStyle w:val="P1"/>
              <w:rPr>
                <w:b w:val="0"/>
                <w:sz w:val="18"/>
              </w:rPr>
            </w:pPr>
            <w:r>
              <w:rPr>
                <w:b w:val="0"/>
                <w:sz w:val="18"/>
              </w:rPr>
              <w:t>- Hersteller oder Einführer,</w:t>
            </w:r>
          </w:p>
          <w:p>
            <w:pPr>
              <w:pStyle w:val="P1"/>
              <w:rPr>
                <w:b w:val="0"/>
                <w:sz w:val="18"/>
              </w:rPr>
            </w:pPr>
            <w:r>
              <w:rPr>
                <w:b w:val="0"/>
                <w:sz w:val="18"/>
              </w:rPr>
              <w:t>- Typ,</w:t>
            </w:r>
          </w:p>
          <w:p>
            <w:pPr>
              <w:pStyle w:val="P1"/>
              <w:rPr>
                <w:b w:val="0"/>
                <w:sz w:val="18"/>
              </w:rPr>
            </w:pPr>
            <w:r>
              <w:rPr>
                <w:b w:val="0"/>
                <w:sz w:val="18"/>
              </w:rPr>
              <w:t>- Baujahr oder Kommissionsnummer und</w:t>
            </w:r>
          </w:p>
          <w:p>
            <w:pPr>
              <w:pStyle w:val="P1"/>
              <w:rPr>
                <w:b w:val="0"/>
                <w:sz w:val="18"/>
              </w:rPr>
            </w:pPr>
            <w:r>
              <w:rPr>
                <w:b w:val="0"/>
                <w:sz w:val="18"/>
              </w:rPr>
              <w:t>- zulässige Fach- und Feldlasten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Kennzeichnung der zulässigen Fußbodenbelastung bei Lagerung auf Zwischenböden, Galerien und Lagerräumen, unter denen sich andere Räume befinden,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das </w:t>
            </w:r>
            <w:r>
              <w:rPr>
                <w:b w:val="0"/>
                <w:sz w:val="18"/>
                <w:u w:val="single"/>
              </w:rPr>
              <w:t>Verwenden von Regalen</w:t>
            </w:r>
            <w:r>
              <w:rPr>
                <w:b w:val="0"/>
                <w:sz w:val="18"/>
              </w:rPr>
              <w:t xml:space="preserve"> ist vorhanden. 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allgemein\betriebsanweisungen\maschinen\b_regalbenutzung.doc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108-007: Lagereinrichtungen und - geräte,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Lager</w:t>
      </w:r>
    </w:p>
    <w:p/>
    <w:p>
      <w:pPr>
        <w:pStyle w:val="P8"/>
        <w:rPr>
          <w:rFonts w:ascii="Calibri" w:hAnsi="Calibri"/>
          <w:b w:val="1"/>
          <w:color w:val="233B81"/>
          <w:sz w:val="26"/>
        </w:rPr>
      </w:pPr>
      <w:r>
        <w:fldChar w:fldCharType="begin"/>
      </w:r>
      <w:r>
        <w:instrText>TC "</w:instrText>
      </w:r>
      <w:bookmarkStart w:id="43" w:name="_Toc1767689925"/>
      <w:r>
        <w:instrText>Schleifbock; Elektrowerkstatt</w:instrText>
      </w:r>
      <w:bookmarkEnd w:id="43"/>
      <w:r>
        <w:instrText>" \f "bgetem" \l 2</w:instrText>
      </w:r>
      <w:r>
        <w:fldChar w:fldCharType="separate"/>
      </w:r>
      <w:r>
        <w:fldChar w:fldCharType="end"/>
      </w:r>
      <w:r>
        <w:rPr>
          <w:rFonts w:ascii="Calibri" w:hAnsi="Calibri"/>
          <w:b w:val="1"/>
          <w:color w:val="233B81"/>
          <w:sz w:val="26"/>
        </w:rPr>
        <w:t>Schleifbock; Elektrowerkstatt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die vom Hersteller vorgegeben Schliefkörper beschafft oder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allgemein\betriebsanweisungen\maschinen\b_schleifbock.doc</w:t>
      </w:r>
    </w:p>
    <w:p>
      <w:pPr>
        <w:rPr>
          <w:rFonts w:ascii="Calibri" w:hAnsi="Calibri"/>
          <w:b w:val="0"/>
          <w:sz w:val="20"/>
        </w:rPr>
      </w:pPr>
      <w:r>
        <w:rPr>
          <w:rFonts w:ascii="Calibri" w:hAnsi="Calibri"/>
          <w:b w:val="0"/>
          <w:sz w:val="20"/>
        </w:rPr>
        <w:t>4. BG-Katalog: Prüfung</w:t>
      </w:r>
    </w:p>
    <w:p>
      <w:pPr>
        <w:rPr>
          <w:rFonts w:ascii="Calibri" w:hAnsi="Calibri"/>
          <w:b w:val="0"/>
          <w:sz w:val="20"/>
        </w:rPr>
      </w:pPr>
      <w:r>
        <w:rPr>
          <w:rFonts w:ascii="Calibri" w:hAnsi="Calibri"/>
          <w:b w:val="0"/>
          <w:sz w:val="20"/>
        </w:rPr>
        <w:t>5. Regelwerk: DGUV Regel 113-004: Behälter, Silos und enge Räume, 4 Schutzmaßnahmen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 Vorschrift 3: Inhaltsverzeichnis: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Elektrowerkstatt/ Lager</w:t>
      </w:r>
    </w:p>
    <w:p/>
    <w:p>
      <w:pPr>
        <w:pStyle w:val="P8"/>
        <w:rPr>
          <w:rFonts w:ascii="Calibri" w:hAnsi="Calibri"/>
          <w:b w:val="1"/>
          <w:color w:val="233B81"/>
          <w:sz w:val="26"/>
        </w:rPr>
      </w:pPr>
      <w:r>
        <w:fldChar w:fldCharType="begin"/>
      </w:r>
      <w:r>
        <w:instrText>TC "</w:instrText>
      </w:r>
      <w:bookmarkStart w:id="44" w:name="_Toc1339325873"/>
      <w:r>
        <w:instrText>Tischbohrmaschine, Ständerbohrmaschine</w:instrText>
      </w:r>
      <w:bookmarkEnd w:id="44"/>
      <w:r>
        <w:instrText>" \f "bgetem" \l 2</w:instrText>
      </w:r>
      <w:r>
        <w:fldChar w:fldCharType="separate"/>
      </w:r>
      <w:r>
        <w:fldChar w:fldCharType="end"/>
      </w:r>
      <w:r>
        <w:rPr>
          <w:rFonts w:ascii="Calibri" w:hAnsi="Calibri"/>
          <w:b w:val="1"/>
          <w:color w:val="233B81"/>
          <w:sz w:val="26"/>
        </w:rPr>
        <w:t>Tischbohrmaschine, Ständerbohrmaschine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Teile durch offenen Riementrieb, rotierende Bohrspindel und Bohrer, </w:t>
      </w:r>
    </w:p>
    <w:p>
      <w:pPr>
        <w:pStyle w:val="P2"/>
        <w:rPr>
          <w:b w:val="1"/>
          <w:sz w:val="20"/>
        </w:rPr>
      </w:pPr>
      <w:r>
        <w:rPr>
          <w:b w:val="1"/>
          <w:sz w:val="20"/>
        </w:rPr>
        <w:t>Unkontrolliert bewegte Teile durch Späne und Werkstücke,</w:t>
      </w:r>
    </w:p>
    <w:p>
      <w:pPr>
        <w:pStyle w:val="P2"/>
        <w:rPr>
          <w:b w:val="1"/>
          <w:sz w:val="20"/>
        </w:rPr>
      </w:pPr>
      <w:r>
        <w:rPr>
          <w:b w:val="1"/>
          <w:sz w:val="20"/>
        </w:rPr>
        <w:t>Oberflächenbeschaffenheit 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leicht erreichbare Notausschalter installiert (z.B. Fußtaster).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Tischbohrmaschinen sind an der Werkbank verschraubt.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notwendige Spannmittel zur Verfügung gestellt (z.B. Schraubstöcke, Spannpratzen).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ggf. Haarschutz z.B. Haarnetze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Tisch- und Ständerbohrmaschinen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allgemein\betriebsanweisungen\maschinen\b_tisch_u_staenderbohrmaschine.doc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209-005: Handwerker,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5" w:name="_Toc1421344056"/>
      <w:r>
        <w:instrText>5. Gesamter Betrieb/Übergreifendes</w:instrText>
      </w:r>
      <w:bookmarkEnd w:id="4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46" w:name="_Toc973344991"/>
      <w:r>
        <w:instrText>Arbeitsplätze: Arbeits-/Sozialräume</w:instrText>
      </w:r>
      <w:bookmarkEnd w:id="46"/>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A4.1: Sanitärräume,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A3.6: Lüftung,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47" w:name="_Toc184151237"/>
      <w:r>
        <w:instrText>Heben, Tragen, Ziehen und Schieben von Lasten</w:instrText>
      </w:r>
      <w:bookmarkEnd w:id="47"/>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48" w:name="_Toc1595959638"/>
      <w:r>
        <w:instrText>Kraftfahrzeuge</w:instrText>
      </w:r>
      <w:bookmarkEnd w:id="48"/>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314-003: Prüfung von Fahrzeugen durch Sachkundige, Inhalt</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49" w:name="_Toc886744348"/>
      <w:r>
        <w:instrText>Leitern und Tritte</w:instrText>
      </w:r>
      <w:bookmarkEnd w:id="49"/>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Pr>
        <w:rPr>
          <w:rFonts w:ascii="Calibri" w:hAnsi="Calibri"/>
          <w:b w:val="0"/>
          <w:sz w:val="20"/>
        </w:rPr>
      </w:pPr>
      <w:r>
        <w:rPr>
          <w:rFonts w:ascii="Calibri" w:hAnsi="Calibri"/>
          <w:b w:val="0"/>
          <w:sz w:val="20"/>
        </w:rPr>
        <w:t>HK 011: Betriebsanleitung für Stehleitern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50" w:name="_Toc1968879295"/>
      <w:r>
        <w:instrText>Schaltschranktransport</w:instrText>
      </w:r>
      <w:bookmarkEnd w:id="50"/>
      <w:r>
        <w:instrText>" \f "bgetem" \l 2</w:instrText>
      </w:r>
      <w:r>
        <w:fldChar w:fldCharType="separate"/>
      </w:r>
      <w:r>
        <w:fldChar w:fldCharType="end"/>
      </w:r>
      <w:r>
        <w:rPr>
          <w:rFonts w:ascii="Calibri" w:hAnsi="Calibri"/>
          <w:b w:val="1"/>
          <w:color w:val="233B81"/>
          <w:sz w:val="26"/>
        </w:rPr>
        <w:t>Schaltschranktransport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umfallende oder umkippende Schränke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Anschlagpunkte für den Krantransport sind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Hilfsmaterialien für das Sichern der Schränke gegen Umfallen sind vorhanden, z.B. Nutzung großflächiger Grundträger.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geeignete Transporthilfsmittel (z.B. Traggurte, Stechkarren, Schiebkarren, Handwagen, Heberoller, Hubwagen, Wälzwagen, Transportfahrwerke)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Hilfsmaterialien für die Ladungssicherung gegen Um- und Herabfallen (z.B. Zurrgurte aus Chemiefasern, Zurrketten, Zurrseile) auf Fahrzeugen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Zurrpunkte für die Ladungssicherung sind am Fahrzeug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den </w:t>
            </w:r>
            <w:r>
              <w:rPr>
                <w:b w:val="0"/>
                <w:sz w:val="18"/>
                <w:u w:val="single"/>
              </w:rPr>
              <w:t>Schaltschranktransport</w:t>
            </w:r>
            <w:r>
              <w:rPr>
                <w:b w:val="0"/>
                <w:sz w:val="18"/>
              </w:rPr>
              <w:t xml:space="preserve"> ist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allgemein\betriebsanweisungen\maschinen\b_senkrecht_hubarbeitsbuehne.doc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allgemein\betriebsanweisungen\maschinen\b_schaltschranktransport.doc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DGUV Vorschrift 70: Inhaltsverzeichnis: Fahrzeuge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51" w:name="_Toc41287161"/>
      <w:r>
        <w:instrText>Sicherheits- und Gesundheitsschutzkennzeichnung</w:instrText>
      </w:r>
      <w:bookmarkEnd w:id="51"/>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52" w:name="_Toc879407287"/>
      <w:r>
        <w:instrText>Verkehr: Fluchtwege, Notausgänge</w:instrText>
      </w:r>
      <w:bookmarkEnd w:id="52"/>
      <w:r>
        <w:instrText>" \f "bgetem" \l 2</w:instrText>
      </w:r>
      <w:r>
        <w:fldChar w:fldCharType="separate"/>
      </w:r>
      <w:r>
        <w:fldChar w:fldCharType="end"/>
      </w:r>
      <w:r>
        <w:rPr>
          <w:rFonts w:ascii="Calibri" w:hAnsi="Calibri"/>
          <w:b w:val="1"/>
          <w:color w:val="233B81"/>
          <w:sz w:val="26"/>
        </w:rPr>
        <w:t>Verkehr: Fluchtwege, Notausgänge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Schnelles und sicheres Verlassen von Arbeitsplätzen ist nicht möglich, </w:t>
      </w:r>
    </w:p>
    <w:p>
      <w:pPr>
        <w:pStyle w:val="P2"/>
        <w:rPr>
          <w:b w:val="1"/>
          <w:sz w:val="20"/>
        </w:rPr>
      </w:pPr>
      <w:r>
        <w:rPr>
          <w:b w:val="1"/>
          <w:sz w:val="20"/>
        </w:rPr>
        <w:t>Rettungsmaßnahmen werden verzögert.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Zur Kennzeichnung sind die Rettungszeichen aus den ASR A1.3 </w:t>
            </w:r>
            <w:r>
              <w:rPr>
                <w:b w:val="0"/>
                <w:sz w:val="18"/>
                <w:u w:val="single"/>
              </w:rPr>
              <w:t>Anlage 1</w:t>
            </w:r>
            <w:r>
              <w:rPr>
                <w:b w:val="0"/>
                <w:sz w:val="18"/>
              </w:rPr>
              <w:t xml:space="preserve"> Nr. 4 verwendet. </w:t>
            </w:r>
          </w:p>
          <w:p>
            <w:pPr>
              <w:pStyle w:val="P1"/>
              <w:rPr>
                <w:b w:val="0"/>
                <w:sz w:val="18"/>
              </w:rPr>
            </w:pPr>
            <w:r>
              <w:rPr>
                <w:b w:val="0"/>
                <w:sz w:val="18"/>
              </w:rPr>
              <w:t xml:space="preserve">Bei der Installation von Sicherheitsbeleuchtungen oder optischen Leitsystemen sind die </w:t>
            </w:r>
            <w:r>
              <w:rPr>
                <w:b w:val="0"/>
                <w:sz w:val="18"/>
                <w:u w:val="single"/>
              </w:rPr>
              <w:t>ASR A3.4/3</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Flucht- und Rettungspläne nach ArbStättV </w:t>
            </w:r>
            <w:r>
              <w:rPr>
                <w:b w:val="0"/>
                <w:sz w:val="18"/>
                <w:u w:val="single"/>
              </w:rPr>
              <w:t>§ 4</w:t>
            </w:r>
            <w:r>
              <w:rPr>
                <w:b w:val="0"/>
                <w:sz w:val="18"/>
              </w:rPr>
              <w:t xml:space="preserve"> Abs. 5 und ASR A2.3 </w:t>
            </w:r>
            <w:r>
              <w:rPr>
                <w:b w:val="0"/>
                <w:sz w:val="18"/>
                <w:u w:val="single"/>
              </w:rPr>
              <w:t>Nr. 9</w:t>
            </w:r>
            <w:r>
              <w:rPr>
                <w:b w:val="0"/>
                <w:sz w:val="18"/>
              </w:rPr>
              <w:t xml:space="preserve"> sind ausgehängt und aktuell.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Flucht- und Rettungswege sind freigehalten und sicher begehbar. Dies wird durch regelmäßige Kontrollen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ASR A3.4/3: Sicherheitsbeleuchtung, optische Sicherheitsleitsysteme, Inhalt</w:t>
      </w:r>
    </w:p>
    <w:p>
      <w:pPr>
        <w:rPr>
          <w:rFonts w:ascii="Calibri" w:hAnsi="Calibri"/>
          <w:b w:val="0"/>
          <w:sz w:val="20"/>
        </w:rPr>
      </w:pPr>
      <w:r>
        <w:rPr>
          <w:rFonts w:ascii="Calibri" w:hAnsi="Calibri"/>
          <w:b w:val="0"/>
          <w:sz w:val="20"/>
        </w:rPr>
        <w:t>3. Regelwerk: Arbeitsstättenverordnung (ArbStättV), § 4 Besondere Anforderungen an das Betreiben von Arbeitsstätten</w:t>
      </w:r>
    </w:p>
    <w:p>
      <w:pPr>
        <w:rPr>
          <w:rFonts w:ascii="Calibri" w:hAnsi="Calibri"/>
          <w:b w:val="0"/>
          <w:sz w:val="20"/>
        </w:rPr>
      </w:pPr>
      <w:r>
        <w:rPr>
          <w:rFonts w:ascii="Calibri" w:hAnsi="Calibri"/>
          <w:b w:val="0"/>
          <w:sz w:val="20"/>
        </w:rPr>
        <w:t>4. Regelwerk: ASR A2.3: Fluchtwege, Notausgänge, Flucht- und Rettungsplan, 9 Flucht- und Rettungsplan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A2.3: Fluchtwege, Notausgänge, Flucht- und Rettungsplan,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A3.4/3: Sicherheitsbeleuchtung, optische Sicherheitsleitsysteme, Titelseite</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53" w:name="_Toc221921495"/>
      <w:r>
        <w:instrText>Verkehrswege</w:instrText>
      </w:r>
      <w:bookmarkEnd w:id="53"/>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54" w:name="_Toc732009828"/>
      <w:r>
        <w:instrText>Zwangshaltungen</w:instrText>
      </w:r>
      <w:bookmarkEnd w:id="54"/>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Information 208-033: Belastungen für Rücken und Gelenke - was geht mich das an?,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5" w:name="_Toc1062556661"/>
      <w:r>
        <w:instrText>6. Verkaufsraum Elektrogeräte und -artikel</w:instrText>
      </w:r>
      <w:bookmarkEnd w:id="5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Verkaufsraum Elektrogeräte und -artikel</w:t>
      </w:r>
    </w:p>
    <w:p/>
    <w:p>
      <w:pPr>
        <w:pStyle w:val="P8"/>
        <w:rPr>
          <w:rFonts w:ascii="Calibri" w:hAnsi="Calibri"/>
          <w:b w:val="1"/>
          <w:color w:val="233B81"/>
          <w:sz w:val="26"/>
        </w:rPr>
      </w:pPr>
      <w:r>
        <w:fldChar w:fldCharType="begin"/>
      </w:r>
      <w:r>
        <w:instrText>TC "</w:instrText>
      </w:r>
      <w:bookmarkStart w:id="56" w:name="_Toc406602580"/>
      <w:r>
        <w:instrText>Elektrische Geräte; Reparaturannahme</w:instrText>
      </w:r>
      <w:bookmarkEnd w:id="56"/>
      <w:r>
        <w:instrText>" \f "bgetem" \l 2</w:instrText>
      </w:r>
      <w:r>
        <w:fldChar w:fldCharType="separate"/>
      </w:r>
      <w:r>
        <w:fldChar w:fldCharType="end"/>
      </w:r>
      <w:r>
        <w:rPr>
          <w:rFonts w:ascii="Calibri" w:hAnsi="Calibri"/>
          <w:b w:val="1"/>
          <w:color w:val="233B81"/>
          <w:sz w:val="26"/>
        </w:rPr>
        <w:t>Elektrische Geräte; Reparaturannahme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bei Arbeiten an offene Geräten, die unter Spannung stehen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Unterspannung setzen reparaturbedürftiger Geräte zur Fehlerdiagnose durch Laien ist grundsätzlich verboten.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Für die </w:t>
            </w:r>
            <w:r>
              <w:rPr>
                <w:b w:val="0"/>
                <w:sz w:val="18"/>
                <w:u w:val="single"/>
              </w:rPr>
              <w:t>Reparaturannahme</w:t>
            </w:r>
            <w:r>
              <w:rPr>
                <w:b w:val="0"/>
                <w:sz w:val="18"/>
              </w:rPr>
              <w:t xml:space="preserve"> ist eine Betriebsanweisung vorhanden. </w:t>
            </w:r>
          </w:p>
          <w:p>
            <w:pPr>
              <w:pStyle w:val="P1"/>
              <w:rPr>
                <w:b w:val="0"/>
                <w:sz w:val="18"/>
              </w:rPr>
            </w:pPr>
            <w:r>
              <w:rPr>
                <w:b w:val="0"/>
                <w:sz w:val="18"/>
              </w:rPr>
              <w:t>Die Beschäftigten sind über das sicherheitsgerechte Vorgehen bei der Reparaturannahme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allgemein\betriebsanweisungen\maschinen\b_reparaturannahme_elektr_geraete.doc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203-002: Elektrofachkräfte, Inhalt</w:t>
      </w:r>
    </w:p>
    <w:p>
      <w:pPr>
        <w:rPr>
          <w:rFonts w:ascii="Calibri" w:hAnsi="Calibri"/>
          <w:b w:val="0"/>
          <w:sz w:val="20"/>
        </w:rPr>
      </w:pPr>
      <w:r>
        <w:rPr>
          <w:rFonts w:ascii="Calibri" w:hAnsi="Calibri"/>
          <w:b w:val="0"/>
          <w:sz w:val="20"/>
        </w:rPr>
        <w:t>DGUV Vorschrift 3: Inhaltsverzeichnis: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Verkaufsraum Elektrogeräte und -artikel</w:t>
      </w:r>
    </w:p>
    <w:p/>
    <w:p>
      <w:pPr>
        <w:pStyle w:val="P8"/>
        <w:rPr>
          <w:rFonts w:ascii="Calibri" w:hAnsi="Calibri"/>
          <w:b w:val="1"/>
          <w:color w:val="233B81"/>
          <w:sz w:val="26"/>
        </w:rPr>
      </w:pPr>
      <w:r>
        <w:fldChar w:fldCharType="begin"/>
      </w:r>
      <w:r>
        <w:instrText>TC "</w:instrText>
      </w:r>
      <w:bookmarkStart w:id="57" w:name="_Toc1196638991"/>
      <w:r>
        <w:instrText>Leuchtenvorführstand</w:instrText>
      </w:r>
      <w:bookmarkEnd w:id="57"/>
      <w:r>
        <w:instrText>" \f "bgetem" \l 2</w:instrText>
      </w:r>
      <w:r>
        <w:fldChar w:fldCharType="separate"/>
      </w:r>
      <w:r>
        <w:fldChar w:fldCharType="end"/>
      </w:r>
      <w:r>
        <w:rPr>
          <w:rFonts w:ascii="Calibri" w:hAnsi="Calibri"/>
          <w:b w:val="1"/>
          <w:color w:val="233B81"/>
          <w:sz w:val="26"/>
        </w:rPr>
        <w:t>Leuchtenvorführstand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beim Abklemmen oder Vorführen von Leuchten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Errichtung von Leuchtenvorführständen ist die DIN VDE 0100 Teil 559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Stromkreise der Vorführstände sind mit einem Fehlerstrom-Schutzschalter und mit einem Auslösestrom von max. 30 mA, betrieben.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allpolige Bereichsschalter mit gekennzeichneter Schalterstellung einbaut.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Leitfähige Aufhängevorrichtung, z.B. Metallrasterdecke sind geerdet.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Zugentlastung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isolierte Werkzeuge und Hilfsmittel zur Verfügung gestellt (z.B. Reichstange aus Holz, isolierte Schraubendreher).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ein Lampenprüfgerät eingesetzt, das im Ruhezustand den Stromkreis allpolig unterbricht.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Für die </w:t>
            </w:r>
            <w:r>
              <w:rPr>
                <w:b w:val="0"/>
                <w:sz w:val="18"/>
                <w:u w:val="single"/>
              </w:rPr>
              <w:t>Arbeiten am Leuchtenvorführstand</w:t>
            </w:r>
            <w:r>
              <w:rPr>
                <w:b w:val="0"/>
                <w:sz w:val="18"/>
              </w:rPr>
              <w:t xml:space="preserve"> ist eine Betriebsanweisung vorhanden.</w:t>
            </w:r>
          </w:p>
          <w:p>
            <w:pPr>
              <w:pStyle w:val="P1"/>
              <w:rPr>
                <w:b w:val="0"/>
                <w:sz w:val="18"/>
              </w:rPr>
            </w:pPr>
            <w:r>
              <w:rPr>
                <w:b w:val="0"/>
                <w:sz w:val="18"/>
              </w:rPr>
              <w:t>Die Beschäftigten sind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[Nicht vorhanden]</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Verkaufsraum Elektrogeräte und -artikel</w:t>
      </w:r>
    </w:p>
    <w:p/>
    <w:p>
      <w:pPr>
        <w:pStyle w:val="P8"/>
        <w:rPr>
          <w:rFonts w:ascii="Calibri" w:hAnsi="Calibri"/>
          <w:b w:val="1"/>
          <w:color w:val="233B81"/>
          <w:sz w:val="26"/>
        </w:rPr>
      </w:pPr>
      <w:r>
        <w:fldChar w:fldCharType="begin"/>
      </w:r>
      <w:r>
        <w:instrText>TC "</w:instrText>
      </w:r>
      <w:bookmarkStart w:id="58" w:name="_Toc1240085323"/>
      <w:r>
        <w:instrText>Leuchtmittelprüfgerät</w:instrText>
      </w:r>
      <w:bookmarkEnd w:id="58"/>
      <w:r>
        <w:instrText>" \f "bgetem" \l 2</w:instrText>
      </w:r>
      <w:r>
        <w:fldChar w:fldCharType="separate"/>
      </w:r>
      <w:r>
        <w:fldChar w:fldCharType="end"/>
      </w:r>
      <w:r>
        <w:rPr>
          <w:rFonts w:ascii="Calibri" w:hAnsi="Calibri"/>
          <w:b w:val="1"/>
          <w:color w:val="233B81"/>
          <w:sz w:val="26"/>
        </w:rPr>
        <w:t>Leuchtmittelprüfgerät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bei Funktionsprüfung von Leuchten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Geräten, die mit Netzspannung betrieben werden, liegt die Spannung am Leuchtensockel nur an, solange ein Druck- oder Tipptaster betätigt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mit Kleinspannung betriebene Durchgangsprüfgeräte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werden über den Umgang mit dem Leuchtmittelprüfgerät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