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9687E2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Bau von Starkstromanlagen</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"_Toc1935266849"</w:instrText>
      </w:r>
      <w:r>
        <w:fldChar w:fldCharType="separate"/>
      </w:r>
      <w:r>
        <w:t>1. Arbeitsschutzorganisation</w:t>
        <w:tab/>
      </w:r>
      <w:r>
        <w:fldChar w:fldCharType="end"/>
      </w:r>
      <w:r>
        <w:fldChar w:fldCharType="begin"/>
      </w:r>
      <w:r>
        <w:instrText>PAGEREF _Toc1935266849</w:instrText>
      </w:r>
      <w:r>
        <w:fldChar w:fldCharType="separate"/>
      </w:r>
      <w:r>
        <w:t>4</w:t>
      </w:r>
      <w:r>
        <w:fldChar w:fldCharType="end"/>
      </w:r>
    </w:p>
    <w:p>
      <w:pPr>
        <w:pStyle w:val="P16"/>
        <w:tabs>
          <w:tab w:val="right" w:pos="9360" w:leader="dot"/>
        </w:tabs>
      </w:pPr>
      <w:r>
        <w:fldChar w:fldCharType="begin"/>
      </w:r>
      <w:r>
        <w:instrText>HYPERLINK \l "_Toc1524416853"</w:instrText>
      </w:r>
      <w:r>
        <w:fldChar w:fldCharType="separate"/>
      </w:r>
      <w:r>
        <w:t>Arbeitsmedizinische Vorsorge</w:t>
        <w:tab/>
      </w:r>
      <w:r>
        <w:fldChar w:fldCharType="end"/>
      </w:r>
      <w:r>
        <w:fldChar w:fldCharType="begin"/>
      </w:r>
      <w:r>
        <w:instrText>PAGEREF _Toc1524416853</w:instrText>
      </w:r>
      <w:r>
        <w:fldChar w:fldCharType="separate"/>
      </w:r>
      <w:r>
        <w:t>4</w:t>
      </w:r>
      <w:r>
        <w:fldChar w:fldCharType="end"/>
      </w:r>
    </w:p>
    <w:p>
      <w:pPr>
        <w:pStyle w:val="P16"/>
        <w:tabs>
          <w:tab w:val="right" w:pos="9360" w:leader="dot"/>
        </w:tabs>
      </w:pPr>
      <w:r>
        <w:fldChar w:fldCharType="begin"/>
      </w:r>
      <w:r>
        <w:instrText>HYPERLINK \l "_Toc1640023483"</w:instrText>
      </w:r>
      <w:r>
        <w:fldChar w:fldCharType="separate"/>
      </w:r>
      <w:r>
        <w:t>Arbeitsschutzausschuss (ASA)</w:t>
        <w:tab/>
      </w:r>
      <w:r>
        <w:fldChar w:fldCharType="end"/>
      </w:r>
      <w:r>
        <w:fldChar w:fldCharType="begin"/>
      </w:r>
      <w:r>
        <w:instrText>PAGEREF _Toc1640023483</w:instrText>
      </w:r>
      <w:r>
        <w:fldChar w:fldCharType="separate"/>
      </w:r>
      <w:r>
        <w:t>6</w:t>
      </w:r>
      <w:r>
        <w:fldChar w:fldCharType="end"/>
      </w:r>
    </w:p>
    <w:p>
      <w:pPr>
        <w:pStyle w:val="P16"/>
        <w:tabs>
          <w:tab w:val="right" w:pos="9360" w:leader="dot"/>
        </w:tabs>
      </w:pPr>
      <w:r>
        <w:fldChar w:fldCharType="begin"/>
      </w:r>
      <w:r>
        <w:instrText>HYPERLINK \l "_Toc217280902"</w:instrText>
      </w:r>
      <w:r>
        <w:fldChar w:fldCharType="separate"/>
      </w:r>
      <w:r>
        <w:t>Auslandseinsatz</w:t>
        <w:tab/>
      </w:r>
      <w:r>
        <w:fldChar w:fldCharType="end"/>
      </w:r>
      <w:r>
        <w:fldChar w:fldCharType="begin"/>
      </w:r>
      <w:r>
        <w:instrText>PAGEREF _Toc217280902</w:instrText>
      </w:r>
      <w:r>
        <w:fldChar w:fldCharType="separate"/>
      </w:r>
      <w:r>
        <w:t>8</w:t>
      </w:r>
      <w:r>
        <w:fldChar w:fldCharType="end"/>
      </w:r>
    </w:p>
    <w:p>
      <w:pPr>
        <w:pStyle w:val="P16"/>
        <w:tabs>
          <w:tab w:val="right" w:pos="9360" w:leader="dot"/>
        </w:tabs>
      </w:pPr>
      <w:r>
        <w:fldChar w:fldCharType="begin"/>
      </w:r>
      <w:r>
        <w:instrText>HYPERLINK \l "_Toc617481576"</w:instrText>
      </w:r>
      <w:r>
        <w:fldChar w:fldCharType="separate"/>
      </w:r>
      <w:r>
        <w:t>Beschaffung technischer Arbeitsmittel</w:t>
        <w:tab/>
      </w:r>
      <w:r>
        <w:fldChar w:fldCharType="end"/>
      </w:r>
      <w:r>
        <w:fldChar w:fldCharType="begin"/>
      </w:r>
      <w:r>
        <w:instrText>PAGEREF _Toc617481576</w:instrText>
      </w:r>
      <w:r>
        <w:fldChar w:fldCharType="separate"/>
      </w:r>
      <w:r>
        <w:t>10</w:t>
      </w:r>
      <w:r>
        <w:fldChar w:fldCharType="end"/>
      </w:r>
    </w:p>
    <w:p>
      <w:pPr>
        <w:pStyle w:val="P16"/>
        <w:tabs>
          <w:tab w:val="right" w:pos="9360" w:leader="dot"/>
        </w:tabs>
      </w:pPr>
      <w:r>
        <w:fldChar w:fldCharType="begin"/>
      </w:r>
      <w:r>
        <w:instrText>HYPERLINK \l "_Toc63866236"</w:instrText>
      </w:r>
      <w:r>
        <w:fldChar w:fldCharType="separate"/>
      </w:r>
      <w:r>
        <w:t>Betriebsarzt, Fachkraft für Arbeitssicherheit, Unternehmermodell</w:t>
        <w:tab/>
      </w:r>
      <w:r>
        <w:fldChar w:fldCharType="end"/>
      </w:r>
      <w:r>
        <w:fldChar w:fldCharType="begin"/>
      </w:r>
      <w:r>
        <w:instrText>PAGEREF _Toc63866236</w:instrText>
      </w:r>
      <w:r>
        <w:fldChar w:fldCharType="separate"/>
      </w:r>
      <w:r>
        <w:t>12</w:t>
      </w:r>
      <w:r>
        <w:fldChar w:fldCharType="end"/>
      </w:r>
    </w:p>
    <w:p>
      <w:pPr>
        <w:pStyle w:val="P16"/>
        <w:tabs>
          <w:tab w:val="right" w:pos="9360" w:leader="dot"/>
        </w:tabs>
      </w:pPr>
      <w:r>
        <w:fldChar w:fldCharType="begin"/>
      </w:r>
      <w:r>
        <w:instrText>HYPERLINK \l "_Toc240731301"</w:instrText>
      </w:r>
      <w:r>
        <w:fldChar w:fldCharType="separate"/>
      </w:r>
      <w:r>
        <w:t>Brandschutz</w:t>
        <w:tab/>
      </w:r>
      <w:r>
        <w:fldChar w:fldCharType="end"/>
      </w:r>
      <w:r>
        <w:fldChar w:fldCharType="begin"/>
      </w:r>
      <w:r>
        <w:instrText>PAGEREF _Toc240731301</w:instrText>
      </w:r>
      <w:r>
        <w:fldChar w:fldCharType="separate"/>
      </w:r>
      <w:r>
        <w:t>14</w:t>
      </w:r>
      <w:r>
        <w:fldChar w:fldCharType="end"/>
      </w:r>
    </w:p>
    <w:p>
      <w:pPr>
        <w:pStyle w:val="P16"/>
        <w:tabs>
          <w:tab w:val="right" w:pos="9360" w:leader="dot"/>
        </w:tabs>
      </w:pPr>
      <w:r>
        <w:fldChar w:fldCharType="begin"/>
      </w:r>
      <w:r>
        <w:instrText>HYPERLINK \l "_Toc2014754025"</w:instrText>
      </w:r>
      <w:r>
        <w:fldChar w:fldCharType="separate"/>
      </w:r>
      <w:r>
        <w:t>Erste Hilfe</w:t>
        <w:tab/>
      </w:r>
      <w:r>
        <w:fldChar w:fldCharType="end"/>
      </w:r>
      <w:r>
        <w:fldChar w:fldCharType="begin"/>
      </w:r>
      <w:r>
        <w:instrText>PAGEREF _Toc2014754025</w:instrText>
      </w:r>
      <w:r>
        <w:fldChar w:fldCharType="separate"/>
      </w:r>
      <w:r>
        <w:t>16</w:t>
      </w:r>
      <w:r>
        <w:fldChar w:fldCharType="end"/>
      </w:r>
    </w:p>
    <w:p>
      <w:pPr>
        <w:pStyle w:val="P16"/>
        <w:tabs>
          <w:tab w:val="right" w:pos="9360" w:leader="dot"/>
        </w:tabs>
      </w:pPr>
      <w:r>
        <w:fldChar w:fldCharType="begin"/>
      </w:r>
      <w:r>
        <w:instrText>HYPERLINK \l "_Toc1697725505"</w:instrText>
      </w:r>
      <w:r>
        <w:fldChar w:fldCharType="separate"/>
      </w:r>
      <w:r>
        <w:t>Fremdfirmen</w:t>
        <w:tab/>
      </w:r>
      <w:r>
        <w:fldChar w:fldCharType="end"/>
      </w:r>
      <w:r>
        <w:fldChar w:fldCharType="begin"/>
      </w:r>
      <w:r>
        <w:instrText>PAGEREF _Toc1697725505</w:instrText>
      </w:r>
      <w:r>
        <w:fldChar w:fldCharType="separate"/>
      </w:r>
      <w:r>
        <w:t>18</w:t>
      </w:r>
      <w:r>
        <w:fldChar w:fldCharType="end"/>
      </w:r>
    </w:p>
    <w:p>
      <w:pPr>
        <w:pStyle w:val="P16"/>
        <w:tabs>
          <w:tab w:val="right" w:pos="9360" w:leader="dot"/>
        </w:tabs>
      </w:pPr>
      <w:r>
        <w:fldChar w:fldCharType="begin"/>
      </w:r>
      <w:r>
        <w:instrText>HYPERLINK \l "_Toc130240837"</w:instrText>
      </w:r>
      <w:r>
        <w:fldChar w:fldCharType="separate"/>
      </w:r>
      <w:r>
        <w:t>Persönliche Schutzausrüstung (PSA)</w:t>
        <w:tab/>
      </w:r>
      <w:r>
        <w:fldChar w:fldCharType="end"/>
      </w:r>
      <w:r>
        <w:fldChar w:fldCharType="begin"/>
      </w:r>
      <w:r>
        <w:instrText>PAGEREF _Toc130240837</w:instrText>
      </w:r>
      <w:r>
        <w:fldChar w:fldCharType="separate"/>
      </w:r>
      <w:r>
        <w:t>20</w:t>
      </w:r>
      <w:r>
        <w:fldChar w:fldCharType="end"/>
      </w:r>
    </w:p>
    <w:p>
      <w:pPr>
        <w:pStyle w:val="P16"/>
        <w:tabs>
          <w:tab w:val="right" w:pos="9360" w:leader="dot"/>
        </w:tabs>
      </w:pPr>
      <w:r>
        <w:fldChar w:fldCharType="begin"/>
      </w:r>
      <w:r>
        <w:instrText>HYPERLINK \l "_Toc716450253"</w:instrText>
      </w:r>
      <w:r>
        <w:fldChar w:fldCharType="separate"/>
      </w:r>
      <w:r>
        <w:t>Pflichtenübertragung auf Vorgesetzte</w:t>
        <w:tab/>
      </w:r>
      <w:r>
        <w:fldChar w:fldCharType="end"/>
      </w:r>
      <w:r>
        <w:fldChar w:fldCharType="begin"/>
      </w:r>
      <w:r>
        <w:instrText>PAGEREF _Toc716450253</w:instrText>
      </w:r>
      <w:r>
        <w:fldChar w:fldCharType="separate"/>
      </w:r>
      <w:r>
        <w:t>22</w:t>
      </w:r>
      <w:r>
        <w:fldChar w:fldCharType="end"/>
      </w:r>
    </w:p>
    <w:p>
      <w:pPr>
        <w:pStyle w:val="P16"/>
        <w:tabs>
          <w:tab w:val="right" w:pos="9360" w:leader="dot"/>
        </w:tabs>
      </w:pPr>
      <w:r>
        <w:fldChar w:fldCharType="begin"/>
      </w:r>
      <w:r>
        <w:instrText>HYPERLINK \l "_Toc2064600828"</w:instrText>
      </w:r>
      <w:r>
        <w:fldChar w:fldCharType="separate"/>
      </w:r>
      <w:r>
        <w:t>Prüfung</w:t>
        <w:tab/>
      </w:r>
      <w:r>
        <w:fldChar w:fldCharType="end"/>
      </w:r>
      <w:r>
        <w:fldChar w:fldCharType="begin"/>
      </w:r>
      <w:r>
        <w:instrText>PAGEREF _Toc2064600828</w:instrText>
      </w:r>
      <w:r>
        <w:fldChar w:fldCharType="separate"/>
      </w:r>
      <w:r>
        <w:t>23</w:t>
      </w:r>
      <w:r>
        <w:fldChar w:fldCharType="end"/>
      </w:r>
    </w:p>
    <w:p>
      <w:pPr>
        <w:pStyle w:val="P16"/>
        <w:tabs>
          <w:tab w:val="right" w:pos="9360" w:leader="dot"/>
        </w:tabs>
      </w:pPr>
      <w:r>
        <w:fldChar w:fldCharType="begin"/>
      </w:r>
      <w:r>
        <w:instrText>HYPERLINK \l "_Toc459559977"</w:instrText>
      </w:r>
      <w:r>
        <w:fldChar w:fldCharType="separate"/>
      </w:r>
      <w:r>
        <w:t>Sicherheitsbeauftragte</w:t>
        <w:tab/>
      </w:r>
      <w:r>
        <w:fldChar w:fldCharType="end"/>
      </w:r>
      <w:r>
        <w:fldChar w:fldCharType="begin"/>
      </w:r>
      <w:r>
        <w:instrText>PAGEREF _Toc459559977</w:instrText>
      </w:r>
      <w:r>
        <w:fldChar w:fldCharType="separate"/>
      </w:r>
      <w:r>
        <w:t>25</w:t>
      </w:r>
      <w:r>
        <w:fldChar w:fldCharType="end"/>
      </w:r>
    </w:p>
    <w:p>
      <w:pPr>
        <w:pStyle w:val="P16"/>
        <w:tabs>
          <w:tab w:val="right" w:pos="9360" w:leader="dot"/>
        </w:tabs>
      </w:pPr>
      <w:r>
        <w:fldChar w:fldCharType="begin"/>
      </w:r>
      <w:r>
        <w:instrText>HYPERLINK \l "_Toc531682391"</w:instrText>
      </w:r>
      <w:r>
        <w:fldChar w:fldCharType="separate"/>
      </w:r>
      <w:r>
        <w:t>Unternehmermodell</w:t>
        <w:tab/>
      </w:r>
      <w:r>
        <w:fldChar w:fldCharType="end"/>
      </w:r>
      <w:r>
        <w:fldChar w:fldCharType="begin"/>
      </w:r>
      <w:r>
        <w:instrText>PAGEREF _Toc531682391</w:instrText>
      </w:r>
      <w:r>
        <w:fldChar w:fldCharType="separate"/>
      </w:r>
      <w:r>
        <w:t>27</w:t>
      </w:r>
      <w:r>
        <w:fldChar w:fldCharType="end"/>
      </w:r>
    </w:p>
    <w:p>
      <w:pPr>
        <w:pStyle w:val="P16"/>
        <w:tabs>
          <w:tab w:val="right" w:pos="9360" w:leader="dot"/>
        </w:tabs>
      </w:pPr>
      <w:r>
        <w:fldChar w:fldCharType="begin"/>
      </w:r>
      <w:r>
        <w:instrText>HYPERLINK \l "_Toc182759968"</w:instrText>
      </w:r>
      <w:r>
        <w:fldChar w:fldCharType="separate"/>
      </w:r>
      <w:r>
        <w:t>Unterweisungen der Beschäftigten</w:t>
        <w:tab/>
      </w:r>
      <w:r>
        <w:fldChar w:fldCharType="end"/>
      </w:r>
      <w:r>
        <w:fldChar w:fldCharType="begin"/>
      </w:r>
      <w:r>
        <w:instrText>PAGEREF _Toc182759968</w:instrText>
      </w:r>
      <w:r>
        <w:fldChar w:fldCharType="separate"/>
      </w:r>
      <w:r>
        <w:t>28</w:t>
      </w:r>
      <w:r>
        <w:fldChar w:fldCharType="end"/>
      </w:r>
    </w:p>
    <w:p>
      <w:pPr>
        <w:pStyle w:val="P16"/>
        <w:tabs>
          <w:tab w:val="right" w:pos="9360" w:leader="dot"/>
        </w:tabs>
      </w:pPr>
      <w:r>
        <w:fldChar w:fldCharType="begin"/>
      </w:r>
      <w:r>
        <w:instrText>HYPERLINK \l "_Toc1284070051"</w:instrText>
      </w:r>
      <w:r>
        <w:fldChar w:fldCharType="separate"/>
      </w:r>
      <w:r>
        <w:t>Zeitarbeit</w:t>
        <w:tab/>
      </w:r>
      <w:r>
        <w:fldChar w:fldCharType="end"/>
      </w:r>
      <w:r>
        <w:fldChar w:fldCharType="begin"/>
      </w:r>
      <w:r>
        <w:instrText>PAGEREF _Toc1284070051</w:instrText>
      </w:r>
      <w:r>
        <w:fldChar w:fldCharType="separate"/>
      </w:r>
      <w:r>
        <w:t>30</w:t>
      </w:r>
      <w:r>
        <w:fldChar w:fldCharType="end"/>
      </w:r>
    </w:p>
    <w:p>
      <w:pPr>
        <w:pStyle w:val="P15"/>
        <w:tabs>
          <w:tab w:val="right" w:pos="9360" w:leader="dot"/>
        </w:tabs>
      </w:pPr>
      <w:r>
        <w:fldChar w:fldCharType="begin"/>
      </w:r>
      <w:r>
        <w:instrText>HYPERLINK \l "_Toc1360491946"</w:instrText>
      </w:r>
      <w:r>
        <w:fldChar w:fldCharType="separate"/>
      </w:r>
      <w:r>
        <w:t>2. Bau von Starkstromanlagen</w:t>
        <w:tab/>
      </w:r>
      <w:r>
        <w:fldChar w:fldCharType="end"/>
      </w:r>
      <w:r>
        <w:fldChar w:fldCharType="begin"/>
      </w:r>
      <w:r>
        <w:instrText>PAGEREF _Toc1360491946</w:instrText>
      </w:r>
      <w:r>
        <w:fldChar w:fldCharType="separate"/>
      </w:r>
      <w:r>
        <w:t>31</w:t>
      </w:r>
      <w:r>
        <w:fldChar w:fldCharType="end"/>
      </w:r>
    </w:p>
    <w:p>
      <w:pPr>
        <w:pStyle w:val="P16"/>
        <w:tabs>
          <w:tab w:val="right" w:pos="9360" w:leader="dot"/>
        </w:tabs>
      </w:pPr>
      <w:r>
        <w:fldChar w:fldCharType="begin"/>
      </w:r>
      <w:r>
        <w:instrText>HYPERLINK \l "_Toc2142411003"</w:instrText>
      </w:r>
      <w:r>
        <w:fldChar w:fldCharType="separate"/>
      </w:r>
      <w:r>
        <w:t>Arbeiten an aktiven Teilen und AuS ohne Spezialausbildung</w:t>
        <w:tab/>
      </w:r>
      <w:r>
        <w:fldChar w:fldCharType="end"/>
      </w:r>
      <w:r>
        <w:fldChar w:fldCharType="begin"/>
      </w:r>
      <w:r>
        <w:instrText>PAGEREF _Toc2142411003</w:instrText>
      </w:r>
      <w:r>
        <w:fldChar w:fldCharType="separate"/>
      </w:r>
      <w:r>
        <w:t>32</w:t>
      </w:r>
      <w:r>
        <w:fldChar w:fldCharType="end"/>
      </w:r>
    </w:p>
    <w:p>
      <w:pPr>
        <w:pStyle w:val="P16"/>
        <w:tabs>
          <w:tab w:val="right" w:pos="9360" w:leader="dot"/>
        </w:tabs>
      </w:pPr>
      <w:r>
        <w:fldChar w:fldCharType="begin"/>
      </w:r>
      <w:r>
        <w:instrText>HYPERLINK \l "_Toc912151970"</w:instrText>
      </w:r>
      <w:r>
        <w:fldChar w:fldCharType="separate"/>
      </w:r>
      <w:r>
        <w:t>Arbeiten an elektrischen Anlagen (Organisation/Personal)</w:t>
        <w:tab/>
      </w:r>
      <w:r>
        <w:fldChar w:fldCharType="end"/>
      </w:r>
      <w:r>
        <w:fldChar w:fldCharType="begin"/>
      </w:r>
      <w:r>
        <w:instrText>PAGEREF _Toc912151970</w:instrText>
      </w:r>
      <w:r>
        <w:fldChar w:fldCharType="separate"/>
      </w:r>
      <w:r>
        <w:t>34</w:t>
      </w:r>
      <w:r>
        <w:fldChar w:fldCharType="end"/>
      </w:r>
    </w:p>
    <w:p>
      <w:pPr>
        <w:pStyle w:val="P16"/>
        <w:tabs>
          <w:tab w:val="right" w:pos="9360" w:leader="dot"/>
        </w:tabs>
      </w:pPr>
      <w:r>
        <w:fldChar w:fldCharType="begin"/>
      </w:r>
      <w:r>
        <w:instrText>HYPERLINK \l "_Toc1123425214"</w:instrText>
      </w:r>
      <w:r>
        <w:fldChar w:fldCharType="separate"/>
      </w:r>
      <w:r>
        <w:t>Arbeiten in der Nähe aktiver Teile</w:t>
        <w:tab/>
      </w:r>
      <w:r>
        <w:fldChar w:fldCharType="end"/>
      </w:r>
      <w:r>
        <w:fldChar w:fldCharType="begin"/>
      </w:r>
      <w:r>
        <w:instrText>PAGEREF _Toc1123425214</w:instrText>
      </w:r>
      <w:r>
        <w:fldChar w:fldCharType="separate"/>
      </w:r>
      <w:r>
        <w:t>35</w:t>
      </w:r>
      <w:r>
        <w:fldChar w:fldCharType="end"/>
      </w:r>
    </w:p>
    <w:p>
      <w:pPr>
        <w:pStyle w:val="P16"/>
        <w:tabs>
          <w:tab w:val="right" w:pos="9360" w:leader="dot"/>
        </w:tabs>
      </w:pPr>
      <w:r>
        <w:fldChar w:fldCharType="begin"/>
      </w:r>
      <w:r>
        <w:instrText>HYPERLINK \l "_Toc1631253471"</w:instrText>
      </w:r>
      <w:r>
        <w:fldChar w:fldCharType="separate"/>
      </w:r>
      <w:r>
        <w:t>Arbeiten unter Spannung mit Spezialausbildung</w:t>
        <w:tab/>
      </w:r>
      <w:r>
        <w:fldChar w:fldCharType="end"/>
      </w:r>
      <w:r>
        <w:fldChar w:fldCharType="begin"/>
      </w:r>
      <w:r>
        <w:instrText>PAGEREF _Toc1631253471</w:instrText>
      </w:r>
      <w:r>
        <w:fldChar w:fldCharType="separate"/>
      </w:r>
      <w:r>
        <w:t>36</w:t>
      </w:r>
      <w:r>
        <w:fldChar w:fldCharType="end"/>
      </w:r>
    </w:p>
    <w:p>
      <w:pPr>
        <w:pStyle w:val="P16"/>
        <w:tabs>
          <w:tab w:val="right" w:pos="9360" w:leader="dot"/>
        </w:tabs>
      </w:pPr>
      <w:r>
        <w:fldChar w:fldCharType="begin"/>
      </w:r>
      <w:r>
        <w:instrText>HYPERLINK \l "_Toc397380098"</w:instrText>
      </w:r>
      <w:r>
        <w:fldChar w:fldCharType="separate"/>
      </w:r>
      <w:r>
        <w:t>Arbeitsbühnen für Gabelstapler</w:t>
        <w:tab/>
      </w:r>
      <w:r>
        <w:fldChar w:fldCharType="end"/>
      </w:r>
      <w:r>
        <w:fldChar w:fldCharType="begin"/>
      </w:r>
      <w:r>
        <w:instrText>PAGEREF _Toc397380098</w:instrText>
      </w:r>
      <w:r>
        <w:fldChar w:fldCharType="separate"/>
      </w:r>
      <w:r>
        <w:t>37</w:t>
      </w:r>
      <w:r>
        <w:fldChar w:fldCharType="end"/>
      </w:r>
    </w:p>
    <w:p>
      <w:pPr>
        <w:pStyle w:val="P16"/>
        <w:tabs>
          <w:tab w:val="right" w:pos="9360" w:leader="dot"/>
        </w:tabs>
      </w:pPr>
      <w:r>
        <w:fldChar w:fldCharType="begin"/>
      </w:r>
      <w:r>
        <w:instrText>HYPERLINK \l "_Toc117940069"</w:instrText>
      </w:r>
      <w:r>
        <w:fldChar w:fldCharType="separate"/>
      </w:r>
      <w:r>
        <w:t>Asbest, asbesthaltiger Staub</w:t>
        <w:tab/>
      </w:r>
      <w:r>
        <w:fldChar w:fldCharType="end"/>
      </w:r>
      <w:r>
        <w:fldChar w:fldCharType="begin"/>
      </w:r>
      <w:r>
        <w:instrText>PAGEREF _Toc117940069</w:instrText>
      </w:r>
      <w:r>
        <w:fldChar w:fldCharType="separate"/>
      </w:r>
      <w:r>
        <w:t>39</w:t>
      </w:r>
      <w:r>
        <w:fldChar w:fldCharType="end"/>
      </w:r>
    </w:p>
    <w:p>
      <w:pPr>
        <w:pStyle w:val="P16"/>
        <w:tabs>
          <w:tab w:val="right" w:pos="9360" w:leader="dot"/>
        </w:tabs>
      </w:pPr>
      <w:r>
        <w:fldChar w:fldCharType="begin"/>
      </w:r>
      <w:r>
        <w:instrText>HYPERLINK \l "_Toc1187188916"</w:instrText>
      </w:r>
      <w:r>
        <w:fldChar w:fldCharType="separate"/>
      </w:r>
      <w:r>
        <w:t>Baustelle, Arbeiten auf Masten</w:t>
        <w:tab/>
      </w:r>
      <w:r>
        <w:fldChar w:fldCharType="end"/>
      </w:r>
      <w:r>
        <w:fldChar w:fldCharType="begin"/>
      </w:r>
      <w:r>
        <w:instrText>PAGEREF _Toc1187188916</w:instrText>
      </w:r>
      <w:r>
        <w:fldChar w:fldCharType="separate"/>
      </w:r>
      <w:r>
        <w:t>41</w:t>
      </w:r>
      <w:r>
        <w:fldChar w:fldCharType="end"/>
      </w:r>
    </w:p>
    <w:p>
      <w:pPr>
        <w:pStyle w:val="P16"/>
        <w:tabs>
          <w:tab w:val="right" w:pos="9360" w:leader="dot"/>
        </w:tabs>
      </w:pPr>
      <w:r>
        <w:fldChar w:fldCharType="begin"/>
      </w:r>
      <w:r>
        <w:instrText>HYPERLINK \l "_Toc502141039"</w:instrText>
      </w:r>
      <w:r>
        <w:fldChar w:fldCharType="separate"/>
      </w:r>
      <w:r>
        <w:t>Baustelle, Arbeitsplätze und Verkehrswege, Absturzsicherungen</w:t>
        <w:tab/>
      </w:r>
      <w:r>
        <w:fldChar w:fldCharType="end"/>
      </w:r>
      <w:r>
        <w:fldChar w:fldCharType="begin"/>
      </w:r>
      <w:r>
        <w:instrText>PAGEREF _Toc502141039</w:instrText>
      </w:r>
      <w:r>
        <w:fldChar w:fldCharType="separate"/>
      </w:r>
      <w:r>
        <w:t>43</w:t>
      </w:r>
      <w:r>
        <w:fldChar w:fldCharType="end"/>
      </w:r>
    </w:p>
    <w:p>
      <w:pPr>
        <w:pStyle w:val="P16"/>
        <w:tabs>
          <w:tab w:val="right" w:pos="9360" w:leader="dot"/>
        </w:tabs>
      </w:pPr>
      <w:r>
        <w:fldChar w:fldCharType="begin"/>
      </w:r>
      <w:r>
        <w:instrText>HYPERLINK \l "_Toc1810963320"</w:instrText>
      </w:r>
      <w:r>
        <w:fldChar w:fldCharType="separate"/>
      </w:r>
      <w:r>
        <w:t>Baustelle, Arbeitsplätze und Verkehrswege, Arbeiten in Gruben und Gräben</w:t>
        <w:tab/>
      </w:r>
      <w:r>
        <w:fldChar w:fldCharType="end"/>
      </w:r>
      <w:r>
        <w:fldChar w:fldCharType="begin"/>
      </w:r>
      <w:r>
        <w:instrText>PAGEREF _Toc1810963320</w:instrText>
      </w:r>
      <w:r>
        <w:fldChar w:fldCharType="separate"/>
      </w:r>
      <w:r>
        <w:t>45</w:t>
      </w:r>
      <w:r>
        <w:fldChar w:fldCharType="end"/>
      </w:r>
    </w:p>
    <w:p>
      <w:pPr>
        <w:pStyle w:val="P16"/>
        <w:tabs>
          <w:tab w:val="right" w:pos="9360" w:leader="dot"/>
        </w:tabs>
      </w:pPr>
      <w:r>
        <w:fldChar w:fldCharType="begin"/>
      </w:r>
      <w:r>
        <w:instrText>HYPERLINK \l "_Toc1059456354"</w:instrText>
      </w:r>
      <w:r>
        <w:fldChar w:fldCharType="separate"/>
      </w:r>
      <w:r>
        <w:t>Baustelle, Arbeitsplätze und Verkehrswege, hochgelegene Arbeitsplätze</w:t>
        <w:tab/>
      </w:r>
      <w:r>
        <w:fldChar w:fldCharType="end"/>
      </w:r>
      <w:r>
        <w:fldChar w:fldCharType="begin"/>
      </w:r>
      <w:r>
        <w:instrText>PAGEREF _Toc1059456354</w:instrText>
      </w:r>
      <w:r>
        <w:fldChar w:fldCharType="separate"/>
      </w:r>
      <w:r>
        <w:t>46</w:t>
      </w:r>
      <w:r>
        <w:fldChar w:fldCharType="end"/>
      </w:r>
    </w:p>
    <w:p>
      <w:pPr>
        <w:pStyle w:val="P16"/>
        <w:tabs>
          <w:tab w:val="right" w:pos="9360" w:leader="dot"/>
        </w:tabs>
      </w:pPr>
      <w:r>
        <w:fldChar w:fldCharType="begin"/>
      </w:r>
      <w:r>
        <w:instrText>HYPERLINK \l "_Toc1033260104"</w:instrText>
      </w:r>
      <w:r>
        <w:fldChar w:fldCharType="separate"/>
      </w:r>
      <w:r>
        <w:t>Baustelle, Arbeitsplätze und Verkehrswege, Verkehrsgefahren</w:t>
        <w:tab/>
      </w:r>
      <w:r>
        <w:fldChar w:fldCharType="end"/>
      </w:r>
      <w:r>
        <w:fldChar w:fldCharType="begin"/>
      </w:r>
      <w:r>
        <w:instrText>PAGEREF _Toc1033260104</w:instrText>
      </w:r>
      <w:r>
        <w:fldChar w:fldCharType="separate"/>
      </w:r>
      <w:r>
        <w:t>48</w:t>
      </w:r>
      <w:r>
        <w:fldChar w:fldCharType="end"/>
      </w:r>
    </w:p>
    <w:p>
      <w:pPr>
        <w:pStyle w:val="P16"/>
        <w:tabs>
          <w:tab w:val="right" w:pos="9360" w:leader="dot"/>
        </w:tabs>
      </w:pPr>
      <w:r>
        <w:fldChar w:fldCharType="begin"/>
      </w:r>
      <w:r>
        <w:instrText>HYPERLINK \l "_Toc339949270"</w:instrText>
      </w:r>
      <w:r>
        <w:fldChar w:fldCharType="separate"/>
      </w:r>
      <w:r>
        <w:t>Baustelle; Wetterschutz</w:t>
        <w:tab/>
      </w:r>
      <w:r>
        <w:fldChar w:fldCharType="end"/>
      </w:r>
      <w:r>
        <w:fldChar w:fldCharType="begin"/>
      </w:r>
      <w:r>
        <w:instrText>PAGEREF _Toc339949270</w:instrText>
      </w:r>
      <w:r>
        <w:fldChar w:fldCharType="separate"/>
      </w:r>
      <w:r>
        <w:t>49</w:t>
      </w:r>
      <w:r>
        <w:fldChar w:fldCharType="end"/>
      </w:r>
    </w:p>
    <w:p>
      <w:pPr>
        <w:pStyle w:val="P16"/>
        <w:tabs>
          <w:tab w:val="right" w:pos="9360" w:leader="dot"/>
        </w:tabs>
      </w:pPr>
      <w:r>
        <w:fldChar w:fldCharType="begin"/>
      </w:r>
      <w:r>
        <w:instrText>HYPERLINK \l "_Toc1104529396"</w:instrText>
      </w:r>
      <w:r>
        <w:fldChar w:fldCharType="separate"/>
      </w:r>
      <w:r>
        <w:t>Behelfsgerüste</w:t>
        <w:tab/>
      </w:r>
      <w:r>
        <w:fldChar w:fldCharType="end"/>
      </w:r>
      <w:r>
        <w:fldChar w:fldCharType="begin"/>
      </w:r>
      <w:r>
        <w:instrText>PAGEREF _Toc1104529396</w:instrText>
      </w:r>
      <w:r>
        <w:fldChar w:fldCharType="separate"/>
      </w:r>
      <w:r>
        <w:t>50</w:t>
      </w:r>
      <w:r>
        <w:fldChar w:fldCharType="end"/>
      </w:r>
    </w:p>
    <w:p>
      <w:pPr>
        <w:pStyle w:val="P16"/>
        <w:tabs>
          <w:tab w:val="right" w:pos="9360" w:leader="dot"/>
        </w:tabs>
      </w:pPr>
      <w:r>
        <w:fldChar w:fldCharType="begin"/>
      </w:r>
      <w:r>
        <w:instrText>HYPERLINK \l "_Toc242000926"</w:instrText>
      </w:r>
      <w:r>
        <w:fldChar w:fldCharType="separate"/>
      </w:r>
      <w:r>
        <w:t>Bolzensetzwerkzeug</w:t>
        <w:tab/>
      </w:r>
      <w:r>
        <w:fldChar w:fldCharType="end"/>
      </w:r>
      <w:r>
        <w:fldChar w:fldCharType="begin"/>
      </w:r>
      <w:r>
        <w:instrText>PAGEREF _Toc242000926</w:instrText>
      </w:r>
      <w:r>
        <w:fldChar w:fldCharType="separate"/>
      </w:r>
      <w:r>
        <w:t>51</w:t>
      </w:r>
      <w:r>
        <w:fldChar w:fldCharType="end"/>
      </w:r>
    </w:p>
    <w:p>
      <w:pPr>
        <w:pStyle w:val="P16"/>
        <w:tabs>
          <w:tab w:val="right" w:pos="9360" w:leader="dot"/>
        </w:tabs>
      </w:pPr>
      <w:r>
        <w:fldChar w:fldCharType="begin"/>
      </w:r>
      <w:r>
        <w:instrText>HYPERLINK \l "_Toc1030686461"</w:instrText>
      </w:r>
      <w:r>
        <w:fldChar w:fldCharType="separate"/>
      </w:r>
      <w:r>
        <w:t>Druckgase, Flüssiggas</w:t>
        <w:tab/>
      </w:r>
      <w:r>
        <w:fldChar w:fldCharType="end"/>
      </w:r>
      <w:r>
        <w:fldChar w:fldCharType="begin"/>
      </w:r>
      <w:r>
        <w:instrText>PAGEREF _Toc1030686461</w:instrText>
      </w:r>
      <w:r>
        <w:fldChar w:fldCharType="separate"/>
      </w:r>
      <w:r>
        <w:t>53</w:t>
      </w:r>
      <w:r>
        <w:fldChar w:fldCharType="end"/>
      </w:r>
    </w:p>
    <w:p>
      <w:pPr>
        <w:pStyle w:val="P16"/>
        <w:tabs>
          <w:tab w:val="right" w:pos="9360" w:leader="dot"/>
        </w:tabs>
      </w:pPr>
      <w:r>
        <w:fldChar w:fldCharType="begin"/>
      </w:r>
      <w:r>
        <w:instrText>HYPERLINK \l "_Toc1790483745"</w:instrText>
      </w:r>
      <w:r>
        <w:fldChar w:fldCharType="separate"/>
      </w:r>
      <w:r>
        <w:t>Fahrbare Arbeitsbühnen nach DIN 4422, Teil 1</w:t>
        <w:tab/>
      </w:r>
      <w:r>
        <w:fldChar w:fldCharType="end"/>
      </w:r>
      <w:r>
        <w:fldChar w:fldCharType="begin"/>
      </w:r>
      <w:r>
        <w:instrText>PAGEREF _Toc1790483745</w:instrText>
      </w:r>
      <w:r>
        <w:fldChar w:fldCharType="separate"/>
      </w:r>
      <w:r>
        <w:t>55</w:t>
      </w:r>
      <w:r>
        <w:fldChar w:fldCharType="end"/>
      </w:r>
    </w:p>
    <w:p>
      <w:pPr>
        <w:pStyle w:val="P16"/>
        <w:tabs>
          <w:tab w:val="right" w:pos="9360" w:leader="dot"/>
        </w:tabs>
      </w:pPr>
      <w:r>
        <w:fldChar w:fldCharType="begin"/>
      </w:r>
      <w:r>
        <w:instrText>HYPERLINK \l "_Toc863036867"</w:instrText>
      </w:r>
      <w:r>
        <w:fldChar w:fldCharType="separate"/>
      </w:r>
      <w:r>
        <w:t>Flüssiggas; Kleininstallation</w:t>
        <w:tab/>
      </w:r>
      <w:r>
        <w:fldChar w:fldCharType="end"/>
      </w:r>
      <w:r>
        <w:fldChar w:fldCharType="begin"/>
      </w:r>
      <w:r>
        <w:instrText>PAGEREF _Toc863036867</w:instrText>
      </w:r>
      <w:r>
        <w:fldChar w:fldCharType="separate"/>
      </w:r>
      <w:r>
        <w:t>56</w:t>
      </w:r>
      <w:r>
        <w:fldChar w:fldCharType="end"/>
      </w:r>
    </w:p>
    <w:p>
      <w:pPr>
        <w:pStyle w:val="P16"/>
        <w:tabs>
          <w:tab w:val="right" w:pos="9360" w:leader="dot"/>
        </w:tabs>
      </w:pPr>
      <w:r>
        <w:fldChar w:fldCharType="begin"/>
      </w:r>
      <w:r>
        <w:instrText>HYPERLINK \l "_Toc1435644756"</w:instrText>
      </w:r>
      <w:r>
        <w:fldChar w:fldCharType="separate"/>
      </w:r>
      <w:r>
        <w:t>Gefahrstoffe; Elektroinstallation</w:t>
        <w:tab/>
      </w:r>
      <w:r>
        <w:fldChar w:fldCharType="end"/>
      </w:r>
      <w:r>
        <w:fldChar w:fldCharType="begin"/>
      </w:r>
      <w:r>
        <w:instrText>PAGEREF _Toc1435644756</w:instrText>
      </w:r>
      <w:r>
        <w:fldChar w:fldCharType="separate"/>
      </w:r>
      <w:r>
        <w:t>58</w:t>
      </w:r>
      <w:r>
        <w:fldChar w:fldCharType="end"/>
      </w:r>
    </w:p>
    <w:p>
      <w:pPr>
        <w:pStyle w:val="P16"/>
        <w:tabs>
          <w:tab w:val="right" w:pos="9360" w:leader="dot"/>
        </w:tabs>
      </w:pPr>
      <w:r>
        <w:fldChar w:fldCharType="begin"/>
      </w:r>
      <w:r>
        <w:instrText>HYPERLINK \l "_Toc2030393734"</w:instrText>
      </w:r>
      <w:r>
        <w:fldChar w:fldCharType="separate"/>
      </w:r>
      <w:r>
        <w:t>Gerüste</w:t>
        <w:tab/>
      </w:r>
      <w:r>
        <w:fldChar w:fldCharType="end"/>
      </w:r>
      <w:r>
        <w:fldChar w:fldCharType="begin"/>
      </w:r>
      <w:r>
        <w:instrText>PAGEREF _Toc2030393734</w:instrText>
      </w:r>
      <w:r>
        <w:fldChar w:fldCharType="separate"/>
      </w:r>
      <w:r>
        <w:t>60</w:t>
      </w:r>
      <w:r>
        <w:fldChar w:fldCharType="end"/>
      </w:r>
    </w:p>
    <w:p>
      <w:pPr>
        <w:pStyle w:val="P16"/>
        <w:tabs>
          <w:tab w:val="right" w:pos="9360" w:leader="dot"/>
        </w:tabs>
      </w:pPr>
      <w:r>
        <w:fldChar w:fldCharType="begin"/>
      </w:r>
      <w:r>
        <w:instrText>HYPERLINK \l "_Toc684193900"</w:instrText>
      </w:r>
      <w:r>
        <w:fldChar w:fldCharType="separate"/>
      </w:r>
      <w:r>
        <w:t>Hand-/ Winkelschleifmaschine</w:t>
        <w:tab/>
      </w:r>
      <w:r>
        <w:fldChar w:fldCharType="end"/>
      </w:r>
      <w:r>
        <w:fldChar w:fldCharType="begin"/>
      </w:r>
      <w:r>
        <w:instrText>PAGEREF _Toc684193900</w:instrText>
      </w:r>
      <w:r>
        <w:fldChar w:fldCharType="separate"/>
      </w:r>
      <w:r>
        <w:t>62</w:t>
      </w:r>
      <w:r>
        <w:fldChar w:fldCharType="end"/>
      </w:r>
    </w:p>
    <w:p>
      <w:pPr>
        <w:pStyle w:val="P16"/>
        <w:tabs>
          <w:tab w:val="right" w:pos="9360" w:leader="dot"/>
        </w:tabs>
      </w:pPr>
      <w:r>
        <w:fldChar w:fldCharType="begin"/>
      </w:r>
      <w:r>
        <w:instrText>HYPERLINK \l "_Toc1170638336"</w:instrText>
      </w:r>
      <w:r>
        <w:fldChar w:fldCharType="separate"/>
      </w:r>
      <w:r>
        <w:t>Handbohrmaschine, Bohrhammer</w:t>
        <w:tab/>
      </w:r>
      <w:r>
        <w:fldChar w:fldCharType="end"/>
      </w:r>
      <w:r>
        <w:fldChar w:fldCharType="begin"/>
      </w:r>
      <w:r>
        <w:instrText>PAGEREF _Toc1170638336</w:instrText>
      </w:r>
      <w:r>
        <w:fldChar w:fldCharType="separate"/>
      </w:r>
      <w:r>
        <w:t>64</w:t>
      </w:r>
      <w:r>
        <w:fldChar w:fldCharType="end"/>
      </w:r>
    </w:p>
    <w:p>
      <w:pPr>
        <w:pStyle w:val="P16"/>
        <w:tabs>
          <w:tab w:val="right" w:pos="9360" w:leader="dot"/>
        </w:tabs>
      </w:pPr>
      <w:r>
        <w:fldChar w:fldCharType="begin"/>
      </w:r>
      <w:r>
        <w:instrText>HYPERLINK \l "_Toc1930270647"</w:instrText>
      </w:r>
      <w:r>
        <w:fldChar w:fldCharType="separate"/>
      </w:r>
      <w:r>
        <w:t>Handwerkzeuge</w:t>
        <w:tab/>
      </w:r>
      <w:r>
        <w:fldChar w:fldCharType="end"/>
      </w:r>
      <w:r>
        <w:fldChar w:fldCharType="begin"/>
      </w:r>
      <w:r>
        <w:instrText>PAGEREF _Toc1930270647</w:instrText>
      </w:r>
      <w:r>
        <w:fldChar w:fldCharType="separate"/>
      </w:r>
      <w:r>
        <w:t>66</w:t>
      </w:r>
      <w:r>
        <w:fldChar w:fldCharType="end"/>
      </w:r>
    </w:p>
    <w:p>
      <w:pPr>
        <w:pStyle w:val="P16"/>
        <w:tabs>
          <w:tab w:val="right" w:pos="9360" w:leader="dot"/>
        </w:tabs>
      </w:pPr>
      <w:r>
        <w:fldChar w:fldCharType="begin"/>
      </w:r>
      <w:r>
        <w:instrText>HYPERLINK \l "_Toc857631866"</w:instrText>
      </w:r>
      <w:r>
        <w:fldChar w:fldCharType="separate"/>
      </w:r>
      <w:r>
        <w:t>Heben, Tragen, Ziehen und Schieben von Lasten</w:t>
        <w:tab/>
      </w:r>
      <w:r>
        <w:fldChar w:fldCharType="end"/>
      </w:r>
      <w:r>
        <w:fldChar w:fldCharType="begin"/>
      </w:r>
      <w:r>
        <w:instrText>PAGEREF _Toc857631866</w:instrText>
      </w:r>
      <w:r>
        <w:fldChar w:fldCharType="separate"/>
      </w:r>
      <w:r>
        <w:t>68</w:t>
      </w:r>
      <w:r>
        <w:fldChar w:fldCharType="end"/>
      </w:r>
    </w:p>
    <w:p>
      <w:pPr>
        <w:pStyle w:val="P16"/>
        <w:tabs>
          <w:tab w:val="right" w:pos="9360" w:leader="dot"/>
        </w:tabs>
      </w:pPr>
      <w:r>
        <w:fldChar w:fldCharType="begin"/>
      </w:r>
      <w:r>
        <w:instrText>HYPERLINK \l "_Toc2029384315"</w:instrText>
      </w:r>
      <w:r>
        <w:fldChar w:fldCharType="separate"/>
      </w:r>
      <w:r>
        <w:t>Hochgelegene Arbeitsplätze auf Baustellen</w:t>
        <w:tab/>
      </w:r>
      <w:r>
        <w:fldChar w:fldCharType="end"/>
      </w:r>
      <w:r>
        <w:fldChar w:fldCharType="begin"/>
      </w:r>
      <w:r>
        <w:instrText>PAGEREF _Toc2029384315</w:instrText>
      </w:r>
      <w:r>
        <w:fldChar w:fldCharType="separate"/>
      </w:r>
      <w:r>
        <w:t>70</w:t>
      </w:r>
      <w:r>
        <w:fldChar w:fldCharType="end"/>
      </w:r>
    </w:p>
    <w:p>
      <w:pPr>
        <w:pStyle w:val="P16"/>
        <w:tabs>
          <w:tab w:val="right" w:pos="9360" w:leader="dot"/>
        </w:tabs>
      </w:pPr>
      <w:r>
        <w:fldChar w:fldCharType="begin"/>
      </w:r>
      <w:r>
        <w:instrText>HYPERLINK \l "_Toc177154807"</w:instrText>
      </w:r>
      <w:r>
        <w:fldChar w:fldCharType="separate"/>
      </w:r>
      <w:r>
        <w:t>Kraftfahrzeuge</w:t>
        <w:tab/>
      </w:r>
      <w:r>
        <w:fldChar w:fldCharType="end"/>
      </w:r>
      <w:r>
        <w:fldChar w:fldCharType="begin"/>
      </w:r>
      <w:r>
        <w:instrText>PAGEREF _Toc177154807</w:instrText>
      </w:r>
      <w:r>
        <w:fldChar w:fldCharType="separate"/>
      </w:r>
      <w:r>
        <w:t>71</w:t>
      </w:r>
      <w:r>
        <w:fldChar w:fldCharType="end"/>
      </w:r>
    </w:p>
    <w:p>
      <w:pPr>
        <w:pStyle w:val="P16"/>
        <w:tabs>
          <w:tab w:val="right" w:pos="9360" w:leader="dot"/>
        </w:tabs>
      </w:pPr>
      <w:r>
        <w:fldChar w:fldCharType="begin"/>
      </w:r>
      <w:r>
        <w:instrText>HYPERLINK \l "_Toc455504891"</w:instrText>
      </w:r>
      <w:r>
        <w:fldChar w:fldCharType="separate"/>
      </w:r>
      <w:r>
        <w:t>Lärm</w:t>
        <w:tab/>
      </w:r>
      <w:r>
        <w:fldChar w:fldCharType="end"/>
      </w:r>
      <w:r>
        <w:fldChar w:fldCharType="begin"/>
      </w:r>
      <w:r>
        <w:instrText>PAGEREF _Toc455504891</w:instrText>
      </w:r>
      <w:r>
        <w:fldChar w:fldCharType="separate"/>
      </w:r>
      <w:r>
        <w:t>73</w:t>
      </w:r>
      <w:r>
        <w:fldChar w:fldCharType="end"/>
      </w:r>
    </w:p>
    <w:p>
      <w:pPr>
        <w:pStyle w:val="P16"/>
        <w:tabs>
          <w:tab w:val="right" w:pos="9360" w:leader="dot"/>
        </w:tabs>
      </w:pPr>
      <w:r>
        <w:fldChar w:fldCharType="begin"/>
      </w:r>
      <w:r>
        <w:instrText>HYPERLINK \l "_Toc1879625681"</w:instrText>
      </w:r>
      <w:r>
        <w:fldChar w:fldCharType="separate"/>
      </w:r>
      <w:r>
        <w:t>Leitern und Tritte</w:t>
        <w:tab/>
      </w:r>
      <w:r>
        <w:fldChar w:fldCharType="end"/>
      </w:r>
      <w:r>
        <w:fldChar w:fldCharType="begin"/>
      </w:r>
      <w:r>
        <w:instrText>PAGEREF _Toc1879625681</w:instrText>
      </w:r>
      <w:r>
        <w:fldChar w:fldCharType="separate"/>
      </w:r>
      <w:r>
        <w:t>75</w:t>
      </w:r>
      <w:r>
        <w:fldChar w:fldCharType="end"/>
      </w:r>
    </w:p>
    <w:p>
      <w:pPr>
        <w:pStyle w:val="P16"/>
        <w:tabs>
          <w:tab w:val="right" w:pos="9360" w:leader="dot"/>
        </w:tabs>
      </w:pPr>
      <w:r>
        <w:fldChar w:fldCharType="begin"/>
      </w:r>
      <w:r>
        <w:instrText>HYPERLINK \l "_Toc1610061180"</w:instrText>
      </w:r>
      <w:r>
        <w:fldChar w:fldCharType="separate"/>
      </w:r>
      <w:r>
        <w:t>Mauerfräse</w:t>
        <w:tab/>
      </w:r>
      <w:r>
        <w:fldChar w:fldCharType="end"/>
      </w:r>
      <w:r>
        <w:fldChar w:fldCharType="begin"/>
      </w:r>
      <w:r>
        <w:instrText>PAGEREF _Toc1610061180</w:instrText>
      </w:r>
      <w:r>
        <w:fldChar w:fldCharType="separate"/>
      </w:r>
      <w:r>
        <w:t>77</w:t>
      </w:r>
      <w:r>
        <w:fldChar w:fldCharType="end"/>
      </w:r>
    </w:p>
    <w:p>
      <w:pPr>
        <w:pStyle w:val="P16"/>
        <w:tabs>
          <w:tab w:val="right" w:pos="9360" w:leader="dot"/>
        </w:tabs>
      </w:pPr>
      <w:r>
        <w:fldChar w:fldCharType="begin"/>
      </w:r>
      <w:r>
        <w:instrText>HYPERLINK \l "_Toc1159427140"</w:instrText>
      </w:r>
      <w:r>
        <w:fldChar w:fldCharType="separate"/>
      </w:r>
      <w:r>
        <w:t>Mineralwolle-Dämmstoffe (Faserstäube frei von Krebsverdacht)</w:t>
        <w:tab/>
      </w:r>
      <w:r>
        <w:fldChar w:fldCharType="end"/>
      </w:r>
      <w:r>
        <w:fldChar w:fldCharType="begin"/>
      </w:r>
      <w:r>
        <w:instrText>PAGEREF _Toc1159427140</w:instrText>
      </w:r>
      <w:r>
        <w:fldChar w:fldCharType="separate"/>
      </w:r>
      <w:r>
        <w:t>79</w:t>
      </w:r>
      <w:r>
        <w:fldChar w:fldCharType="end"/>
      </w:r>
    </w:p>
    <w:p>
      <w:pPr>
        <w:pStyle w:val="P16"/>
        <w:tabs>
          <w:tab w:val="right" w:pos="9360" w:leader="dot"/>
        </w:tabs>
      </w:pPr>
      <w:r>
        <w:fldChar w:fldCharType="begin"/>
      </w:r>
      <w:r>
        <w:instrText>HYPERLINK \l "_Toc1171424985"</w:instrText>
      </w:r>
      <w:r>
        <w:fldChar w:fldCharType="separate"/>
      </w:r>
      <w:r>
        <w:t>Mineralwolle-Dämmstoffe (Faserstäube krebsverdächtig) – Tätigkeiten mit eingebauten Produkten</w:t>
        <w:tab/>
      </w:r>
      <w:r>
        <w:fldChar w:fldCharType="end"/>
      </w:r>
      <w:r>
        <w:fldChar w:fldCharType="begin"/>
      </w:r>
      <w:r>
        <w:instrText>PAGEREF _Toc1171424985</w:instrText>
      </w:r>
      <w:r>
        <w:fldChar w:fldCharType="separate"/>
      </w:r>
      <w:r>
        <w:t>81</w:t>
      </w:r>
      <w:r>
        <w:fldChar w:fldCharType="end"/>
      </w:r>
    </w:p>
    <w:p>
      <w:pPr>
        <w:pStyle w:val="P16"/>
        <w:tabs>
          <w:tab w:val="right" w:pos="9360" w:leader="dot"/>
        </w:tabs>
      </w:pPr>
      <w:r>
        <w:fldChar w:fldCharType="begin"/>
      </w:r>
      <w:r>
        <w:instrText>HYPERLINK \l "_Toc1900453911"</w:instrText>
      </w:r>
      <w:r>
        <w:fldChar w:fldCharType="separate"/>
      </w:r>
      <w:r>
        <w:t>Schaltschranktransport</w:t>
        <w:tab/>
      </w:r>
      <w:r>
        <w:fldChar w:fldCharType="end"/>
      </w:r>
      <w:r>
        <w:fldChar w:fldCharType="begin"/>
      </w:r>
      <w:r>
        <w:instrText>PAGEREF _Toc1900453911</w:instrText>
      </w:r>
      <w:r>
        <w:fldChar w:fldCharType="separate"/>
      </w:r>
      <w:r>
        <w:t>83</w:t>
      </w:r>
      <w:r>
        <w:fldChar w:fldCharType="end"/>
      </w:r>
    </w:p>
    <w:p>
      <w:pPr>
        <w:pStyle w:val="P16"/>
        <w:tabs>
          <w:tab w:val="right" w:pos="9360" w:leader="dot"/>
        </w:tabs>
      </w:pPr>
      <w:r>
        <w:fldChar w:fldCharType="begin"/>
      </w:r>
      <w:r>
        <w:instrText>HYPERLINK \l "_Toc616032304"</w:instrText>
      </w:r>
      <w:r>
        <w:fldChar w:fldCharType="separate"/>
      </w:r>
      <w:r>
        <w:t>Winden, Hub- und Zuggeräte</w:t>
        <w:tab/>
      </w:r>
      <w:r>
        <w:fldChar w:fldCharType="end"/>
      </w:r>
      <w:r>
        <w:fldChar w:fldCharType="begin"/>
      </w:r>
      <w:r>
        <w:instrText>PAGEREF _Toc616032304</w:instrText>
      </w:r>
      <w:r>
        <w:fldChar w:fldCharType="separate"/>
      </w:r>
      <w:r>
        <w:t>85</w:t>
      </w:r>
      <w:r>
        <w:fldChar w:fldCharType="end"/>
      </w:r>
    </w:p>
    <w:p>
      <w:pPr>
        <w:pStyle w:val="P16"/>
        <w:tabs>
          <w:tab w:val="right" w:pos="9360" w:leader="dot"/>
        </w:tabs>
      </w:pPr>
      <w:r>
        <w:fldChar w:fldCharType="begin"/>
      </w:r>
      <w:r>
        <w:instrText>HYPERLINK \l "_Toc1968327491"</w:instrText>
      </w:r>
      <w:r>
        <w:fldChar w:fldCharType="separate"/>
      </w:r>
      <w:r>
        <w:t>Zwangshaltungen</w:t>
        <w:tab/>
      </w:r>
      <w:r>
        <w:fldChar w:fldCharType="end"/>
      </w:r>
      <w:r>
        <w:fldChar w:fldCharType="begin"/>
      </w:r>
      <w:r>
        <w:instrText>PAGEREF _Toc1968327491</w:instrText>
      </w:r>
      <w:r>
        <w:fldChar w:fldCharType="separate"/>
      </w:r>
      <w:r>
        <w:t>87</w:t>
      </w:r>
      <w:r>
        <w:fldChar w:fldCharType="end"/>
      </w:r>
    </w:p>
    <w:p>
      <w:pPr>
        <w:pStyle w:val="P15"/>
        <w:tabs>
          <w:tab w:val="right" w:pos="9360" w:leader="dot"/>
        </w:tabs>
      </w:pPr>
      <w:r>
        <w:fldChar w:fldCharType="begin"/>
      </w:r>
      <w:r>
        <w:instrText>HYPERLINK \l "_Toc616731462"</w:instrText>
      </w:r>
      <w:r>
        <w:fldChar w:fldCharType="separate"/>
      </w:r>
      <w:r>
        <w:t>3. Büro</w:t>
        <w:tab/>
      </w:r>
      <w:r>
        <w:fldChar w:fldCharType="end"/>
      </w:r>
      <w:r>
        <w:fldChar w:fldCharType="begin"/>
      </w:r>
      <w:r>
        <w:instrText>PAGEREF _Toc616731462</w:instrText>
      </w:r>
      <w:r>
        <w:fldChar w:fldCharType="separate"/>
      </w:r>
      <w:r>
        <w:t>88</w:t>
      </w:r>
      <w:r>
        <w:fldChar w:fldCharType="end"/>
      </w:r>
    </w:p>
    <w:p>
      <w:pPr>
        <w:pStyle w:val="P16"/>
        <w:tabs>
          <w:tab w:val="right" w:pos="9360" w:leader="dot"/>
        </w:tabs>
      </w:pPr>
      <w:r>
        <w:fldChar w:fldCharType="begin"/>
      </w:r>
      <w:r>
        <w:instrText>HYPERLINK \l "_Toc363647417"</w:instrText>
      </w:r>
      <w:r>
        <w:fldChar w:fldCharType="separate"/>
      </w:r>
      <w:r>
        <w:t>Bildschirmarbeitsplätze</w:t>
        <w:tab/>
      </w:r>
      <w:r>
        <w:fldChar w:fldCharType="end"/>
      </w:r>
      <w:r>
        <w:fldChar w:fldCharType="begin"/>
      </w:r>
      <w:r>
        <w:instrText>PAGEREF _Toc363647417</w:instrText>
      </w:r>
      <w:r>
        <w:fldChar w:fldCharType="separate"/>
      </w:r>
      <w:r>
        <w:t>89</w:t>
      </w:r>
      <w:r>
        <w:fldChar w:fldCharType="end"/>
      </w:r>
    </w:p>
    <w:p>
      <w:pPr>
        <w:pStyle w:val="P15"/>
        <w:tabs>
          <w:tab w:val="right" w:pos="9360" w:leader="dot"/>
        </w:tabs>
      </w:pPr>
      <w:r>
        <w:fldChar w:fldCharType="begin"/>
      </w:r>
      <w:r>
        <w:instrText>HYPERLINK \l "_Toc1303243006"</w:instrText>
      </w:r>
      <w:r>
        <w:fldChar w:fldCharType="separate"/>
      </w:r>
      <w:r>
        <w:t>4. Gesamter Betrieb/Übergreifendes</w:t>
        <w:tab/>
      </w:r>
      <w:r>
        <w:fldChar w:fldCharType="end"/>
      </w:r>
      <w:r>
        <w:fldChar w:fldCharType="begin"/>
      </w:r>
      <w:r>
        <w:instrText>PAGEREF _Toc1303243006</w:instrText>
      </w:r>
      <w:r>
        <w:fldChar w:fldCharType="separate"/>
      </w:r>
      <w:r>
        <w:t>89</w:t>
      </w:r>
      <w:r>
        <w:fldChar w:fldCharType="end"/>
      </w:r>
    </w:p>
    <w:p>
      <w:pPr>
        <w:pStyle w:val="P16"/>
        <w:tabs>
          <w:tab w:val="right" w:pos="9360" w:leader="dot"/>
        </w:tabs>
      </w:pPr>
      <w:r>
        <w:fldChar w:fldCharType="begin"/>
      </w:r>
      <w:r>
        <w:instrText>HYPERLINK \l "_Toc1009623481"</w:instrText>
      </w:r>
      <w:r>
        <w:fldChar w:fldCharType="separate"/>
      </w:r>
      <w:r>
        <w:t>Arbeitsbedingte psychische Belastungen</w:t>
        <w:tab/>
      </w:r>
      <w:r>
        <w:fldChar w:fldCharType="end"/>
      </w:r>
      <w:r>
        <w:fldChar w:fldCharType="begin"/>
      </w:r>
      <w:r>
        <w:instrText>PAGEREF _Toc1009623481</w:instrText>
      </w:r>
      <w:r>
        <w:fldChar w:fldCharType="separate"/>
      </w:r>
      <w:r>
        <w:t>90</w:t>
      </w:r>
      <w:r>
        <w:fldChar w:fldCharType="end"/>
      </w:r>
    </w:p>
    <w:p>
      <w:pPr>
        <w:pStyle w:val="P16"/>
        <w:tabs>
          <w:tab w:val="right" w:pos="9360" w:leader="dot"/>
        </w:tabs>
      </w:pPr>
      <w:r>
        <w:fldChar w:fldCharType="begin"/>
      </w:r>
      <w:r>
        <w:instrText>HYPERLINK \l "_Toc806688684"</w:instrText>
      </w:r>
      <w:r>
        <w:fldChar w:fldCharType="separate"/>
      </w:r>
      <w:r>
        <w:t>Arbeitsplätze: Arbeits-/Sozialräume</w:t>
        <w:tab/>
      </w:r>
      <w:r>
        <w:fldChar w:fldCharType="end"/>
      </w:r>
      <w:r>
        <w:fldChar w:fldCharType="begin"/>
      </w:r>
      <w:r>
        <w:instrText>PAGEREF _Toc806688684</w:instrText>
      </w:r>
      <w:r>
        <w:fldChar w:fldCharType="separate"/>
      </w:r>
      <w:r>
        <w:t>91</w:t>
      </w:r>
      <w:r>
        <w:fldChar w:fldCharType="end"/>
      </w:r>
    </w:p>
    <w:p>
      <w:pPr>
        <w:pStyle w:val="P16"/>
        <w:tabs>
          <w:tab w:val="right" w:pos="9360" w:leader="dot"/>
        </w:tabs>
      </w:pPr>
      <w:r>
        <w:fldChar w:fldCharType="begin"/>
      </w:r>
      <w:r>
        <w:instrText>HYPERLINK \l "_Toc1453743844"</w:instrText>
      </w:r>
      <w:r>
        <w:fldChar w:fldCharType="separate"/>
      </w:r>
      <w:r>
        <w:t>Biostoffe bei ungezielten Tätigkeiten</w:t>
        <w:tab/>
      </w:r>
      <w:r>
        <w:fldChar w:fldCharType="end"/>
      </w:r>
      <w:r>
        <w:fldChar w:fldCharType="begin"/>
      </w:r>
      <w:r>
        <w:instrText>PAGEREF _Toc1453743844</w:instrText>
      </w:r>
      <w:r>
        <w:fldChar w:fldCharType="separate"/>
      </w:r>
      <w:r>
        <w:t>94</w:t>
      </w:r>
      <w:r>
        <w:fldChar w:fldCharType="end"/>
      </w:r>
    </w:p>
    <w:p>
      <w:pPr>
        <w:pStyle w:val="P16"/>
        <w:tabs>
          <w:tab w:val="right" w:pos="9360" w:leader="dot"/>
        </w:tabs>
      </w:pPr>
      <w:r>
        <w:fldChar w:fldCharType="begin"/>
      </w:r>
      <w:r>
        <w:instrText>HYPERLINK \l "_Toc836705409"</w:instrText>
      </w:r>
      <w:r>
        <w:fldChar w:fldCharType="separate"/>
      </w:r>
      <w:r>
        <w:t>Heben, Tragen, Ziehen und Schieben von Lasten</w:t>
        <w:tab/>
      </w:r>
      <w:r>
        <w:fldChar w:fldCharType="end"/>
      </w:r>
      <w:r>
        <w:fldChar w:fldCharType="begin"/>
      </w:r>
      <w:r>
        <w:instrText>PAGEREF _Toc836705409</w:instrText>
      </w:r>
      <w:r>
        <w:fldChar w:fldCharType="separate"/>
      </w:r>
      <w:r>
        <w:t>95</w:t>
      </w:r>
      <w:r>
        <w:fldChar w:fldCharType="end"/>
      </w:r>
    </w:p>
    <w:p>
      <w:pPr>
        <w:pStyle w:val="P16"/>
        <w:tabs>
          <w:tab w:val="right" w:pos="9360" w:leader="dot"/>
        </w:tabs>
      </w:pPr>
      <w:r>
        <w:fldChar w:fldCharType="begin"/>
      </w:r>
      <w:r>
        <w:instrText>HYPERLINK \l "_Toc11033061"</w:instrText>
      </w:r>
      <w:r>
        <w:fldChar w:fldCharType="separate"/>
      </w:r>
      <w:r>
        <w:t>Kraftfahrzeuge</w:t>
        <w:tab/>
      </w:r>
      <w:r>
        <w:fldChar w:fldCharType="end"/>
      </w:r>
      <w:r>
        <w:fldChar w:fldCharType="begin"/>
      </w:r>
      <w:r>
        <w:instrText>PAGEREF _Toc11033061</w:instrText>
      </w:r>
      <w:r>
        <w:fldChar w:fldCharType="separate"/>
      </w:r>
      <w:r>
        <w:t>97</w:t>
      </w:r>
      <w:r>
        <w:fldChar w:fldCharType="end"/>
      </w:r>
    </w:p>
    <w:p>
      <w:pPr>
        <w:pStyle w:val="P16"/>
        <w:tabs>
          <w:tab w:val="right" w:pos="9360" w:leader="dot"/>
        </w:tabs>
      </w:pPr>
      <w:r>
        <w:fldChar w:fldCharType="begin"/>
      </w:r>
      <w:r>
        <w:instrText>HYPERLINK \l "_Toc428987596"</w:instrText>
      </w:r>
      <w:r>
        <w:fldChar w:fldCharType="separate"/>
      </w:r>
      <w:r>
        <w:t>Lärm</w:t>
        <w:tab/>
      </w:r>
      <w:r>
        <w:fldChar w:fldCharType="end"/>
      </w:r>
      <w:r>
        <w:fldChar w:fldCharType="begin"/>
      </w:r>
      <w:r>
        <w:instrText>PAGEREF _Toc428987596</w:instrText>
      </w:r>
      <w:r>
        <w:fldChar w:fldCharType="separate"/>
      </w:r>
      <w:r>
        <w:t>99</w:t>
      </w:r>
      <w:r>
        <w:fldChar w:fldCharType="end"/>
      </w:r>
    </w:p>
    <w:p>
      <w:pPr>
        <w:pStyle w:val="P16"/>
        <w:tabs>
          <w:tab w:val="right" w:pos="9360" w:leader="dot"/>
        </w:tabs>
      </w:pPr>
      <w:r>
        <w:fldChar w:fldCharType="begin"/>
      </w:r>
      <w:r>
        <w:instrText>HYPERLINK \l "_Toc354771786"</w:instrText>
      </w:r>
      <w:r>
        <w:fldChar w:fldCharType="separate"/>
      </w:r>
      <w:r>
        <w:t>Leitern und Tritte</w:t>
        <w:tab/>
      </w:r>
      <w:r>
        <w:fldChar w:fldCharType="end"/>
      </w:r>
      <w:r>
        <w:fldChar w:fldCharType="begin"/>
      </w:r>
      <w:r>
        <w:instrText>PAGEREF _Toc354771786</w:instrText>
      </w:r>
      <w:r>
        <w:fldChar w:fldCharType="separate"/>
      </w:r>
      <w:r>
        <w:t>101</w:t>
      </w:r>
      <w:r>
        <w:fldChar w:fldCharType="end"/>
      </w:r>
    </w:p>
    <w:p>
      <w:pPr>
        <w:pStyle w:val="P16"/>
        <w:tabs>
          <w:tab w:val="right" w:pos="9360" w:leader="dot"/>
        </w:tabs>
      </w:pPr>
      <w:r>
        <w:fldChar w:fldCharType="begin"/>
      </w:r>
      <w:r>
        <w:instrText>HYPERLINK \l "_Toc1916357631"</w:instrText>
      </w:r>
      <w:r>
        <w:fldChar w:fldCharType="separate"/>
      </w:r>
      <w:r>
        <w:t>Sicherheits- und Gesundheitsschutzkennzeichnung</w:t>
        <w:tab/>
      </w:r>
      <w:r>
        <w:fldChar w:fldCharType="end"/>
      </w:r>
      <w:r>
        <w:fldChar w:fldCharType="begin"/>
      </w:r>
      <w:r>
        <w:instrText>PAGEREF _Toc1916357631</w:instrText>
      </w:r>
      <w:r>
        <w:fldChar w:fldCharType="separate"/>
      </w:r>
      <w:r>
        <w:t>103</w:t>
      </w:r>
      <w:r>
        <w:fldChar w:fldCharType="end"/>
      </w:r>
    </w:p>
    <w:p>
      <w:pPr>
        <w:pStyle w:val="P16"/>
        <w:tabs>
          <w:tab w:val="right" w:pos="9360" w:leader="dot"/>
        </w:tabs>
      </w:pPr>
      <w:r>
        <w:fldChar w:fldCharType="begin"/>
      </w:r>
      <w:r>
        <w:instrText>HYPERLINK \l "_Toc1589641291"</w:instrText>
      </w:r>
      <w:r>
        <w:fldChar w:fldCharType="separate"/>
      </w:r>
      <w:r>
        <w:t>Verkehr: Fluchtwege, Notausgänge</w:t>
        <w:tab/>
      </w:r>
      <w:r>
        <w:fldChar w:fldCharType="end"/>
      </w:r>
      <w:r>
        <w:fldChar w:fldCharType="begin"/>
      </w:r>
      <w:r>
        <w:instrText>PAGEREF _Toc1589641291</w:instrText>
      </w:r>
      <w:r>
        <w:fldChar w:fldCharType="separate"/>
      </w:r>
      <w:r>
        <w:t>105</w:t>
      </w:r>
      <w:r>
        <w:fldChar w:fldCharType="end"/>
      </w:r>
    </w:p>
    <w:p>
      <w:pPr>
        <w:pStyle w:val="P16"/>
        <w:tabs>
          <w:tab w:val="right" w:pos="9360" w:leader="dot"/>
        </w:tabs>
      </w:pPr>
      <w:r>
        <w:fldChar w:fldCharType="begin"/>
      </w:r>
      <w:r>
        <w:instrText>HYPERLINK \l "_Toc1935068215"</w:instrText>
      </w:r>
      <w:r>
        <w:fldChar w:fldCharType="separate"/>
      </w:r>
      <w:r>
        <w:t>Verkehrswege</w:t>
        <w:tab/>
      </w:r>
      <w:r>
        <w:fldChar w:fldCharType="end"/>
      </w:r>
      <w:r>
        <w:fldChar w:fldCharType="begin"/>
      </w:r>
      <w:r>
        <w:instrText>PAGEREF _Toc1935068215</w:instrText>
      </w:r>
      <w:r>
        <w:fldChar w:fldCharType="separate"/>
      </w:r>
      <w:r>
        <w:t>106</w:t>
      </w:r>
      <w:r>
        <w:fldChar w:fldCharType="end"/>
      </w:r>
    </w:p>
    <w:p>
      <w:pPr>
        <w:pStyle w:val="P16"/>
        <w:tabs>
          <w:tab w:val="right" w:pos="9360" w:leader="dot"/>
        </w:tabs>
      </w:pPr>
      <w:r>
        <w:fldChar w:fldCharType="begin"/>
      </w:r>
      <w:r>
        <w:instrText>HYPERLINK \l "_Toc2127997891"</w:instrText>
      </w:r>
      <w:r>
        <w:fldChar w:fldCharType="separate"/>
      </w:r>
      <w:r>
        <w:t>Vibration; Hand-Arm-Vibration</w:t>
        <w:tab/>
      </w:r>
      <w:r>
        <w:fldChar w:fldCharType="end"/>
      </w:r>
      <w:r>
        <w:fldChar w:fldCharType="begin"/>
      </w:r>
      <w:r>
        <w:instrText>PAGEREF _Toc2127997891</w:instrText>
      </w:r>
      <w:r>
        <w:fldChar w:fldCharType="separate"/>
      </w:r>
      <w:r>
        <w:t>109</w:t>
      </w:r>
      <w:r>
        <w:fldChar w:fldCharType="end"/>
      </w:r>
    </w:p>
    <w:p>
      <w:pPr>
        <w:pStyle w:val="P16"/>
        <w:tabs>
          <w:tab w:val="right" w:pos="9360" w:leader="dot"/>
        </w:tabs>
      </w:pPr>
      <w:r>
        <w:fldChar w:fldCharType="begin"/>
      </w:r>
      <w:r>
        <w:instrText>HYPERLINK \l "_Toc675258631"</w:instrText>
      </w:r>
      <w:r>
        <w:fldChar w:fldCharType="separate"/>
      </w:r>
      <w:r>
        <w:t>Zwangshaltungen</w:t>
        <w:tab/>
      </w:r>
      <w:r>
        <w:fldChar w:fldCharType="end"/>
      </w:r>
      <w:r>
        <w:fldChar w:fldCharType="begin"/>
      </w:r>
      <w:r>
        <w:instrText>PAGEREF _Toc675258631</w:instrText>
      </w:r>
      <w:r>
        <w:fldChar w:fldCharType="separate"/>
      </w:r>
      <w:r>
        <w:t>111</w:t>
      </w:r>
      <w:r>
        <w:fldChar w:fldCharType="end"/>
      </w:r>
    </w:p>
    <w:p>
      <w:pPr>
        <w:pStyle w:val="P15"/>
        <w:tabs>
          <w:tab w:val="right" w:pos="9360" w:leader="dot"/>
        </w:tabs>
      </w:pPr>
      <w:r>
        <w:fldChar w:fldCharType="begin"/>
      </w:r>
      <w:r>
        <w:instrText>HYPERLINK \l "_Toc53430564"</w:instrText>
      </w:r>
      <w:r>
        <w:fldChar w:fldCharType="separate"/>
      </w:r>
      <w:r>
        <w:t>5. Lager</w:t>
        <w:tab/>
      </w:r>
      <w:r>
        <w:fldChar w:fldCharType="end"/>
      </w:r>
      <w:r>
        <w:fldChar w:fldCharType="begin"/>
      </w:r>
      <w:r>
        <w:instrText>PAGEREF _Toc53430564</w:instrText>
      </w:r>
      <w:r>
        <w:fldChar w:fldCharType="separate"/>
      </w:r>
      <w:r>
        <w:t>112</w:t>
      </w:r>
      <w:r>
        <w:fldChar w:fldCharType="end"/>
      </w:r>
    </w:p>
    <w:p>
      <w:pPr>
        <w:pStyle w:val="P16"/>
        <w:tabs>
          <w:tab w:val="right" w:pos="9360" w:leader="dot"/>
        </w:tabs>
      </w:pPr>
      <w:r>
        <w:fldChar w:fldCharType="begin"/>
      </w:r>
      <w:r>
        <w:instrText>HYPERLINK \l "_Toc892115338"</w:instrText>
      </w:r>
      <w:r>
        <w:fldChar w:fldCharType="separate"/>
      </w:r>
      <w:r>
        <w:t>Flurförderzeuge, handbetrieben</w:t>
        <w:tab/>
      </w:r>
      <w:r>
        <w:fldChar w:fldCharType="end"/>
      </w:r>
      <w:r>
        <w:fldChar w:fldCharType="begin"/>
      </w:r>
      <w:r>
        <w:instrText>PAGEREF _Toc892115338</w:instrText>
      </w:r>
      <w:r>
        <w:fldChar w:fldCharType="separate"/>
      </w:r>
      <w:r>
        <w:t>113</w:t>
      </w:r>
      <w:r>
        <w:fldChar w:fldCharType="end"/>
      </w:r>
    </w:p>
    <w:p>
      <w:pPr>
        <w:pStyle w:val="P16"/>
        <w:tabs>
          <w:tab w:val="right" w:pos="9360" w:leader="dot"/>
        </w:tabs>
      </w:pPr>
      <w:r>
        <w:fldChar w:fldCharType="begin"/>
      </w:r>
      <w:r>
        <w:instrText>HYPERLINK \l "_Toc684641939"</w:instrText>
      </w:r>
      <w:r>
        <w:fldChar w:fldCharType="separate"/>
      </w:r>
      <w:r>
        <w:t>Flurförderzeuge, kraftbetrieben (Gabelstapler)</w:t>
        <w:tab/>
      </w:r>
      <w:r>
        <w:fldChar w:fldCharType="end"/>
      </w:r>
      <w:r>
        <w:fldChar w:fldCharType="begin"/>
      </w:r>
      <w:r>
        <w:instrText>PAGEREF _Toc684641939</w:instrText>
      </w:r>
      <w:r>
        <w:fldChar w:fldCharType="separate"/>
      </w:r>
      <w:r>
        <w:t>114</w:t>
      </w:r>
      <w:r>
        <w:fldChar w:fldCharType="end"/>
      </w:r>
    </w:p>
    <w:p>
      <w:pPr>
        <w:pStyle w:val="P16"/>
        <w:tabs>
          <w:tab w:val="right" w:pos="9360" w:leader="dot"/>
        </w:tabs>
      </w:pPr>
      <w:r>
        <w:fldChar w:fldCharType="begin"/>
      </w:r>
      <w:r>
        <w:instrText>HYPERLINK \l "_Toc991462004"</w:instrText>
      </w:r>
      <w:r>
        <w:fldChar w:fldCharType="separate"/>
      </w:r>
      <w:r>
        <w:t>Krane</w:t>
        <w:tab/>
      </w:r>
      <w:r>
        <w:fldChar w:fldCharType="end"/>
      </w:r>
      <w:r>
        <w:fldChar w:fldCharType="begin"/>
      </w:r>
      <w:r>
        <w:instrText>PAGEREF _Toc991462004</w:instrText>
      </w:r>
      <w:r>
        <w:fldChar w:fldCharType="separate"/>
      </w:r>
      <w:r>
        <w:t>116</w:t>
      </w:r>
      <w:r>
        <w:fldChar w:fldCharType="end"/>
      </w:r>
    </w:p>
    <w:p>
      <w:pPr>
        <w:pStyle w:val="P16"/>
        <w:tabs>
          <w:tab w:val="right" w:pos="9360" w:leader="dot"/>
        </w:tabs>
      </w:pPr>
      <w:r>
        <w:fldChar w:fldCharType="begin"/>
      </w:r>
      <w:r>
        <w:instrText>HYPERLINK \l "_Toc1844092020"</w:instrText>
      </w:r>
      <w:r>
        <w:fldChar w:fldCharType="separate"/>
      </w:r>
      <w:r>
        <w:t>Regale und Schränke mit kraftbetriebenen Inneneinrichtungen</w:t>
        <w:tab/>
      </w:r>
      <w:r>
        <w:fldChar w:fldCharType="end"/>
      </w:r>
      <w:r>
        <w:fldChar w:fldCharType="begin"/>
      </w:r>
      <w:r>
        <w:instrText>PAGEREF _Toc1844092020</w:instrText>
      </w:r>
      <w:r>
        <w:fldChar w:fldCharType="separate"/>
      </w:r>
      <w:r>
        <w:t>118</w:t>
      </w:r>
      <w:r>
        <w:fldChar w:fldCharType="end"/>
      </w:r>
    </w:p>
    <w:p>
      <w:pPr>
        <w:pStyle w:val="P15"/>
        <w:tabs>
          <w:tab w:val="right" w:pos="9360" w:leader="dot"/>
        </w:tabs>
      </w:pPr>
      <w:r>
        <w:fldChar w:fldCharType="begin"/>
      </w:r>
      <w:r>
        <w:instrText>HYPERLINK \l "_Toc816002267"</w:instrText>
      </w:r>
      <w:r>
        <w:fldChar w:fldCharType="separate"/>
      </w:r>
      <w:r>
        <w:t>6. Werkstatt</w:t>
        <w:tab/>
      </w:r>
      <w:r>
        <w:fldChar w:fldCharType="end"/>
      </w:r>
      <w:r>
        <w:fldChar w:fldCharType="begin"/>
      </w:r>
      <w:r>
        <w:instrText>PAGEREF _Toc816002267</w:instrText>
      </w:r>
      <w:r>
        <w:fldChar w:fldCharType="separate"/>
      </w:r>
      <w:r>
        <w:t>119</w:t>
      </w:r>
      <w:r>
        <w:fldChar w:fldCharType="end"/>
      </w:r>
    </w:p>
    <w:p>
      <w:pPr>
        <w:pStyle w:val="P16"/>
        <w:tabs>
          <w:tab w:val="right" w:pos="9360" w:leader="dot"/>
        </w:tabs>
      </w:pPr>
      <w:r>
        <w:fldChar w:fldCharType="begin"/>
      </w:r>
      <w:r>
        <w:instrText>HYPERLINK \l "_Toc1156210095"</w:instrText>
      </w:r>
      <w:r>
        <w:fldChar w:fldCharType="separate"/>
      </w:r>
      <w:r>
        <w:t>Brennschneiden</w:t>
        <w:tab/>
      </w:r>
      <w:r>
        <w:fldChar w:fldCharType="end"/>
      </w:r>
      <w:r>
        <w:fldChar w:fldCharType="begin"/>
      </w:r>
      <w:r>
        <w:instrText>PAGEREF _Toc1156210095</w:instrText>
      </w:r>
      <w:r>
        <w:fldChar w:fldCharType="separate"/>
      </w:r>
      <w:r>
        <w:t>120</w:t>
      </w:r>
      <w:r>
        <w:fldChar w:fldCharType="end"/>
      </w:r>
    </w:p>
    <w:p>
      <w:pPr>
        <w:pStyle w:val="P16"/>
        <w:tabs>
          <w:tab w:val="right" w:pos="9360" w:leader="dot"/>
        </w:tabs>
      </w:pPr>
      <w:r>
        <w:fldChar w:fldCharType="begin"/>
      </w:r>
      <w:r>
        <w:instrText>HYPERLINK \l "_Toc177732612"</w:instrText>
      </w:r>
      <w:r>
        <w:fldChar w:fldCharType="separate"/>
      </w:r>
      <w:r>
        <w:t>Drehmaschine, Metallbearbeitung (Drehbank)</w:t>
        <w:tab/>
      </w:r>
      <w:r>
        <w:fldChar w:fldCharType="end"/>
      </w:r>
      <w:r>
        <w:fldChar w:fldCharType="begin"/>
      </w:r>
      <w:r>
        <w:instrText>PAGEREF _Toc177732612</w:instrText>
      </w:r>
      <w:r>
        <w:fldChar w:fldCharType="separate"/>
      </w:r>
      <w:r>
        <w:t>122</w:t>
      </w:r>
      <w:r>
        <w:fldChar w:fldCharType="end"/>
      </w:r>
    </w:p>
    <w:p>
      <w:pPr>
        <w:pStyle w:val="P16"/>
        <w:tabs>
          <w:tab w:val="right" w:pos="9360" w:leader="dot"/>
        </w:tabs>
      </w:pPr>
      <w:r>
        <w:fldChar w:fldCharType="begin"/>
      </w:r>
      <w:r>
        <w:instrText>HYPERLINK \l "_Toc877093954"</w:instrText>
      </w:r>
      <w:r>
        <w:fldChar w:fldCharType="separate"/>
      </w:r>
      <w:r>
        <w:t>Farben, Lacke, Beschichtungsstoffe (Kleinmengen)</w:t>
        <w:tab/>
      </w:r>
      <w:r>
        <w:fldChar w:fldCharType="end"/>
      </w:r>
      <w:r>
        <w:fldChar w:fldCharType="begin"/>
      </w:r>
      <w:r>
        <w:instrText>PAGEREF _Toc877093954</w:instrText>
      </w:r>
      <w:r>
        <w:fldChar w:fldCharType="separate"/>
      </w:r>
      <w:r>
        <w:t>123</w:t>
      </w:r>
      <w:r>
        <w:fldChar w:fldCharType="end"/>
      </w:r>
    </w:p>
    <w:p>
      <w:pPr>
        <w:pStyle w:val="P16"/>
        <w:tabs>
          <w:tab w:val="right" w:pos="9360" w:leader="dot"/>
        </w:tabs>
      </w:pPr>
      <w:r>
        <w:fldChar w:fldCharType="begin"/>
      </w:r>
      <w:r>
        <w:instrText>HYPERLINK \l "_Toc989216918"</w:instrText>
      </w:r>
      <w:r>
        <w:fldChar w:fldCharType="separate"/>
      </w:r>
      <w:r>
        <w:t>Fräsmaschine, Metallbearbeitung</w:t>
        <w:tab/>
      </w:r>
      <w:r>
        <w:fldChar w:fldCharType="end"/>
      </w:r>
      <w:r>
        <w:fldChar w:fldCharType="begin"/>
      </w:r>
      <w:r>
        <w:instrText>PAGEREF _Toc989216918</w:instrText>
      </w:r>
      <w:r>
        <w:fldChar w:fldCharType="separate"/>
      </w:r>
      <w:r>
        <w:t>125</w:t>
      </w:r>
      <w:r>
        <w:fldChar w:fldCharType="end"/>
      </w:r>
    </w:p>
    <w:p>
      <w:pPr>
        <w:pStyle w:val="P16"/>
        <w:tabs>
          <w:tab w:val="right" w:pos="9360" w:leader="dot"/>
        </w:tabs>
      </w:pPr>
      <w:r>
        <w:fldChar w:fldCharType="begin"/>
      </w:r>
      <w:r>
        <w:instrText>HYPERLINK \l "_Toc998911431"</w:instrText>
      </w:r>
      <w:r>
        <w:fldChar w:fldCharType="separate"/>
      </w:r>
      <w:r>
        <w:t>Hand-/ Winkelschleifmaschine</w:t>
        <w:tab/>
      </w:r>
      <w:r>
        <w:fldChar w:fldCharType="end"/>
      </w:r>
      <w:r>
        <w:fldChar w:fldCharType="begin"/>
      </w:r>
      <w:r>
        <w:instrText>PAGEREF _Toc998911431</w:instrText>
      </w:r>
      <w:r>
        <w:fldChar w:fldCharType="separate"/>
      </w:r>
      <w:r>
        <w:t>126</w:t>
      </w:r>
      <w:r>
        <w:fldChar w:fldCharType="end"/>
      </w:r>
    </w:p>
    <w:p>
      <w:pPr>
        <w:pStyle w:val="P16"/>
        <w:tabs>
          <w:tab w:val="right" w:pos="9360" w:leader="dot"/>
        </w:tabs>
      </w:pPr>
      <w:r>
        <w:fldChar w:fldCharType="begin"/>
      </w:r>
      <w:r>
        <w:instrText>HYPERLINK \l "_Toc1075188192"</w:instrText>
      </w:r>
      <w:r>
        <w:fldChar w:fldCharType="separate"/>
      </w:r>
      <w:r>
        <w:t>Handbohrmaschine, Bohrhammer</w:t>
        <w:tab/>
      </w:r>
      <w:r>
        <w:fldChar w:fldCharType="end"/>
      </w:r>
      <w:r>
        <w:fldChar w:fldCharType="begin"/>
      </w:r>
      <w:r>
        <w:instrText>PAGEREF _Toc1075188192</w:instrText>
      </w:r>
      <w:r>
        <w:fldChar w:fldCharType="separate"/>
      </w:r>
      <w:r>
        <w:t>128</w:t>
      </w:r>
      <w:r>
        <w:fldChar w:fldCharType="end"/>
      </w:r>
    </w:p>
    <w:p>
      <w:pPr>
        <w:pStyle w:val="P16"/>
        <w:tabs>
          <w:tab w:val="right" w:pos="9360" w:leader="dot"/>
        </w:tabs>
      </w:pPr>
      <w:r>
        <w:fldChar w:fldCharType="begin"/>
      </w:r>
      <w:r>
        <w:instrText>HYPERLINK \l "_Toc1999395353"</w:instrText>
      </w:r>
      <w:r>
        <w:fldChar w:fldCharType="separate"/>
      </w:r>
      <w:r>
        <w:t>Krane</w:t>
        <w:tab/>
      </w:r>
      <w:r>
        <w:fldChar w:fldCharType="end"/>
      </w:r>
      <w:r>
        <w:fldChar w:fldCharType="begin"/>
      </w:r>
      <w:r>
        <w:instrText>PAGEREF _Toc1999395353</w:instrText>
      </w:r>
      <w:r>
        <w:fldChar w:fldCharType="separate"/>
      </w:r>
      <w:r>
        <w:t>130</w:t>
      </w:r>
      <w:r>
        <w:fldChar w:fldCharType="end"/>
      </w:r>
    </w:p>
    <w:p>
      <w:pPr>
        <w:pStyle w:val="P16"/>
        <w:tabs>
          <w:tab w:val="right" w:pos="9360" w:leader="dot"/>
        </w:tabs>
      </w:pPr>
      <w:r>
        <w:fldChar w:fldCharType="begin"/>
      </w:r>
      <w:r>
        <w:instrText>HYPERLINK \l "_Toc1803330945"</w:instrText>
      </w:r>
      <w:r>
        <w:fldChar w:fldCharType="separate"/>
      </w:r>
      <w:r>
        <w:t>Presse, Exzenter</w:t>
        <w:tab/>
      </w:r>
      <w:r>
        <w:fldChar w:fldCharType="end"/>
      </w:r>
      <w:r>
        <w:fldChar w:fldCharType="begin"/>
      </w:r>
      <w:r>
        <w:instrText>PAGEREF _Toc1803330945</w:instrText>
      </w:r>
      <w:r>
        <w:fldChar w:fldCharType="separate"/>
      </w:r>
      <w:r>
        <w:t>132</w:t>
      </w:r>
      <w:r>
        <w:fldChar w:fldCharType="end"/>
      </w:r>
    </w:p>
    <w:p>
      <w:pPr>
        <w:pStyle w:val="P16"/>
        <w:tabs>
          <w:tab w:val="right" w:pos="9360" w:leader="dot"/>
        </w:tabs>
      </w:pPr>
      <w:r>
        <w:fldChar w:fldCharType="begin"/>
      </w:r>
      <w:r>
        <w:instrText>HYPERLINK \l "_Toc854644128"</w:instrText>
      </w:r>
      <w:r>
        <w:fldChar w:fldCharType="separate"/>
      </w:r>
      <w:r>
        <w:t>Prüfung</w:t>
        <w:tab/>
      </w:r>
      <w:r>
        <w:fldChar w:fldCharType="end"/>
      </w:r>
      <w:r>
        <w:fldChar w:fldCharType="begin"/>
      </w:r>
      <w:r>
        <w:instrText>PAGEREF _Toc854644128</w:instrText>
      </w:r>
      <w:r>
        <w:fldChar w:fldCharType="separate"/>
      </w:r>
      <w:r>
        <w:t>134</w:t>
      </w:r>
      <w:r>
        <w:fldChar w:fldCharType="end"/>
      </w:r>
    </w:p>
    <w:p>
      <w:pPr>
        <w:pStyle w:val="P16"/>
        <w:tabs>
          <w:tab w:val="right" w:pos="9360" w:leader="dot"/>
        </w:tabs>
      </w:pPr>
      <w:r>
        <w:fldChar w:fldCharType="begin"/>
      </w:r>
      <w:r>
        <w:instrText>HYPERLINK \l "_Toc1267147892"</w:instrText>
      </w:r>
      <w:r>
        <w:fldChar w:fldCharType="separate"/>
      </w:r>
      <w:r>
        <w:t>Reinigungs- und Lösemittel (Kleinmengen)</w:t>
        <w:tab/>
      </w:r>
      <w:r>
        <w:fldChar w:fldCharType="end"/>
      </w:r>
      <w:r>
        <w:fldChar w:fldCharType="begin"/>
      </w:r>
      <w:r>
        <w:instrText>PAGEREF _Toc1267147892</w:instrText>
      </w:r>
      <w:r>
        <w:fldChar w:fldCharType="separate"/>
      </w:r>
      <w:r>
        <w:t>136</w:t>
      </w:r>
      <w:r>
        <w:fldChar w:fldCharType="end"/>
      </w:r>
    </w:p>
    <w:p>
      <w:pPr>
        <w:pStyle w:val="P16"/>
        <w:tabs>
          <w:tab w:val="right" w:pos="9360" w:leader="dot"/>
        </w:tabs>
      </w:pPr>
      <w:r>
        <w:fldChar w:fldCharType="begin"/>
      </w:r>
      <w:r>
        <w:instrText>HYPERLINK \l "_Toc228886454"</w:instrText>
      </w:r>
      <w:r>
        <w:fldChar w:fldCharType="separate"/>
      </w:r>
      <w:r>
        <w:t>Schleifbock</w:t>
        <w:tab/>
      </w:r>
      <w:r>
        <w:fldChar w:fldCharType="end"/>
      </w:r>
      <w:r>
        <w:fldChar w:fldCharType="begin"/>
      </w:r>
      <w:r>
        <w:instrText>PAGEREF _Toc228886454</w:instrText>
      </w:r>
      <w:r>
        <w:fldChar w:fldCharType="separate"/>
      </w:r>
      <w:r>
        <w:t>138</w:t>
      </w:r>
      <w:r>
        <w:fldChar w:fldCharType="end"/>
      </w:r>
    </w:p>
    <w:p>
      <w:pPr>
        <w:pStyle w:val="P16"/>
        <w:tabs>
          <w:tab w:val="right" w:pos="9360" w:leader="dot"/>
        </w:tabs>
      </w:pPr>
      <w:r>
        <w:fldChar w:fldCharType="begin"/>
      </w:r>
      <w:r>
        <w:instrText>HYPERLINK \l "_Toc1887939721"</w:instrText>
      </w:r>
      <w:r>
        <w:fldChar w:fldCharType="separate"/>
      </w:r>
      <w:r>
        <w:t>Schweißen, autogen (Gasschweißen)</w:t>
        <w:tab/>
      </w:r>
      <w:r>
        <w:fldChar w:fldCharType="end"/>
      </w:r>
      <w:r>
        <w:fldChar w:fldCharType="begin"/>
      </w:r>
      <w:r>
        <w:instrText>PAGEREF _Toc1887939721</w:instrText>
      </w:r>
      <w:r>
        <w:fldChar w:fldCharType="separate"/>
      </w:r>
      <w:r>
        <w:t>140</w:t>
      </w:r>
      <w:r>
        <w:fldChar w:fldCharType="end"/>
      </w:r>
    </w:p>
    <w:p>
      <w:pPr>
        <w:pStyle w:val="P16"/>
        <w:tabs>
          <w:tab w:val="right" w:pos="9360" w:leader="dot"/>
        </w:tabs>
      </w:pPr>
      <w:r>
        <w:fldChar w:fldCharType="begin"/>
      </w:r>
      <w:r>
        <w:instrText>HYPERLINK \l "_Toc1168198372"</w:instrText>
      </w:r>
      <w:r>
        <w:fldChar w:fldCharType="separate"/>
      </w:r>
      <w:r>
        <w:t>Schweißen, Lichtbogen (MIG, MAG, WIG)</w:t>
        <w:tab/>
      </w:r>
      <w:r>
        <w:fldChar w:fldCharType="end"/>
      </w:r>
      <w:r>
        <w:fldChar w:fldCharType="begin"/>
      </w:r>
      <w:r>
        <w:instrText>PAGEREF _Toc1168198372</w:instrText>
      </w:r>
      <w:r>
        <w:fldChar w:fldCharType="separate"/>
      </w:r>
      <w:r>
        <w:t>143</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935266849"/>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524416853"/>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640023483"/>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217280902"/>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617481576"/>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63866236"/>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240731301"/>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2014754025"/>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204-001: Erste Hilfe (Plakat),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697725505"/>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30240837"/>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212-515: Persönliche Schutzausrüstungen,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PSA-Benutzungsverordnung (PSA-BV),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716450253"/>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2064600828"/>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1201: Prüfungen von Arbeitsmitteln und überwachungsbedürftigen Anlagen,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459559977"/>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531682391"/>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82759968"/>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284070051"/>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Arbeitsschutzgesetz (ArbSchG), § 8 Zusammenarbeit mehrerer Arbeitgeber</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360491946"/>
      <w:r>
        <w:instrText>2. Bau von Starkstromanlagen</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17" w:name="_Toc2142411003"/>
      <w:r>
        <w:instrText>Arbeiten an aktiven Teilen und AuS ohne Spezialausbildung</w:instrText>
      </w:r>
      <w:bookmarkEnd w:id="17"/>
      <w:r>
        <w:instrText>" \f "bgetem" \l 2</w:instrText>
      </w:r>
      <w:r>
        <w:fldChar w:fldCharType="separate"/>
      </w:r>
      <w:r>
        <w:fldChar w:fldCharType="end"/>
      </w:r>
      <w:r>
        <w:rPr>
          <w:rFonts w:ascii="Calibri" w:hAnsi="Calibri"/>
          <w:b w:val="1"/>
          <w:color w:val="233B81"/>
          <w:sz w:val="26"/>
        </w:rPr>
        <w:t>Arbeiten an aktiven Teilen und AuS ohne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angewiesen, grundsätzlich den spannungsfreien Zustand an der Arbeitsstelle und an benachbarten unter Spannung stehenden Teilen durch Anwenden der 5 Sicherheitsregeln herzustellen. </w:t>
            </w:r>
          </w:p>
          <w:p>
            <w:pPr>
              <w:pStyle w:val="P1"/>
              <w:rPr>
                <w:b w:val="0"/>
                <w:sz w:val="18"/>
              </w:rPr>
            </w:pPr>
            <w:r>
              <w:rPr>
                <w:b w:val="0"/>
                <w:sz w:val="18"/>
              </w:rPr>
              <w:t>Ist das nicht möglich, werden die Maßnahmen zum Arbeiten unter Spannung oder zum Arbeiten in der Nähe aktiver Teile angewendet.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Je nach Art der Anlage und Spannungshöhe ist der Ablauf der Freischaltung durch organisatorische Regelungen (schriftliches Freigabeverfahren) festgelegt. </w:t>
            </w:r>
          </w:p>
          <w:p>
            <w:pPr>
              <w:pStyle w:val="P1"/>
              <w:rPr>
                <w:b w:val="0"/>
                <w:sz w:val="18"/>
              </w:rPr>
            </w:pPr>
            <w:r>
              <w:rPr>
                <w:b w:val="0"/>
                <w:sz w:val="18"/>
              </w:rPr>
              <w:t>Qualifiziertes Schaltpersonal ist vorhanden, die Schaltberechtigungen sind erteilt.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Durchführung der 5 Sicherheitsregeln stehen Hilfsmittel (z. B. Abdeckmaterial, Spannungsprüfer, Sperrelemente etc.) und Persönliche Schutzausrüstung zur Verfügung (siehe DGUV Information 203-001).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für die Arbeit an aktiven Teilen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Maßnahmenkontrolle bei der Durchführung der 5 Sicherheitsregeln stehen Checklisten zur Verfügung (Quellen).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Fehlersuche an elektrischen Anlagen und sonstige erlaubte Arbeiten unter Spannung (nicht im Anwendungsbereich der DGUV Regel 103-011) ist eine </w:t>
            </w:r>
            <w:r>
              <w:rPr>
                <w:b w:val="0"/>
                <w:sz w:val="18"/>
                <w:u w:val="single"/>
              </w:rPr>
              <w:t>Betriebsanweisung</w:t>
            </w:r>
            <w:r>
              <w:rPr>
                <w:b w:val="0"/>
                <w:sz w:val="18"/>
              </w:rPr>
              <w:t xml:space="preserve"> für die Auswahl der PSAgS vorhanden, 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die Fehlersuche an elektrischen Geräten steht als zusätzlicher Schutz eine RCD mit 30 mA Auslösestrom oder PRCD-S zur Verfügung (siehe DGUV Information 203-034, Abschnitt 3.3.4). Die Mitarbeiter sind anhand der speziellen </w:t>
            </w:r>
            <w:r>
              <w:rPr>
                <w:b w:val="0"/>
                <w:sz w:val="18"/>
                <w:u w:val="single"/>
              </w:rPr>
              <w:t>Betriebsanweisung</w:t>
            </w:r>
            <w:r>
              <w:rPr>
                <w:b w:val="0"/>
                <w:sz w:val="18"/>
              </w:rPr>
              <w:t xml:space="preserve"> für diese Arbeiten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allgemein\betriebsanweisungen\maschinen\b_arbeiten_an_aktiven_teilen_elektrischer_anlagen.doc</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allgemein\betriebsanweisungen\maschinen\b_psags.doc</w:t>
      </w:r>
    </w:p>
    <w:p>
      <w:pPr>
        <w:rPr>
          <w:rFonts w:ascii="Calibri" w:hAnsi="Calibri"/>
          <w:b w:val="0"/>
          <w:sz w:val="20"/>
        </w:rPr>
      </w:pPr>
      <w:r>
        <w:rPr>
          <w:rFonts w:ascii="Calibri" w:hAnsi="Calibri"/>
          <w:b w:val="0"/>
          <w:sz w:val="20"/>
        </w:rPr>
        <w:t>4. Datei / Adresse: allgemein\betriebsanweisungen\maschinen\b_fehlersuche_an_elektrischen_anlagen_und_geraeten.doc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103-011: Arbeiten unter Spannung an elektrischen Anlagen und Betriebsmitteln, 1 Anwendungsbereich</w:t>
      </w:r>
    </w:p>
    <w:p>
      <w:pPr>
        <w:rPr>
          <w:rFonts w:ascii="Calibri" w:hAnsi="Calibri"/>
          <w:b w:val="0"/>
          <w:sz w:val="20"/>
        </w:rPr>
      </w:pPr>
      <w:r>
        <w:rPr>
          <w:rFonts w:ascii="Calibri" w:hAnsi="Calibri"/>
          <w:b w:val="0"/>
          <w:sz w:val="20"/>
        </w:rPr>
        <w:t>DGUV-Information 203-034: Errichten und Betreiben von Elektrischen Prüfanlagen, 1 Anwendungsbereich</w:t>
      </w:r>
    </w:p>
    <w:p>
      <w:pPr>
        <w:rPr>
          <w:rFonts w:ascii="Calibri" w:hAnsi="Calibri"/>
          <w:b w:val="0"/>
          <w:sz w:val="20"/>
        </w:rPr>
      </w:pPr>
      <w:r>
        <w:rPr>
          <w:rFonts w:ascii="Calibri" w:hAnsi="Calibri"/>
          <w:b w:val="0"/>
          <w:sz w:val="20"/>
        </w:rPr>
        <w:t>DGUV Information 203-001: Sicherheit bei Arbeiten an elektrischen Anlagen, 1 Vorwort</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18" w:name="_Toc912151970"/>
      <w:r>
        <w:instrText>Arbeiten an elektrischen Anlagen (Organisation/Personal)</w:instrText>
      </w:r>
      <w:bookmarkEnd w:id="18"/>
      <w:r>
        <w:instrText>" \f "bgetem" \l 2</w:instrText>
      </w:r>
      <w:r>
        <w:fldChar w:fldCharType="separate"/>
      </w:r>
      <w:r>
        <w:fldChar w:fldCharType="end"/>
      </w:r>
      <w:r>
        <w:rPr>
          <w:rFonts w:ascii="Calibri" w:hAnsi="Calibri"/>
          <w:b w:val="1"/>
          <w:color w:val="233B81"/>
          <w:sz w:val="26"/>
        </w:rPr>
        <w:t>Arbeiten an elektrischen Anlagen (Organisation/Personal)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organisatorische Regelungen gemäß DIN VDE 0105-100 (Verfahrensablauf, Freigabeverfahren) zu Arbeiten an und in elektrischen Anlagen getroffen: Einweisung/Unterweisung, Durchführungserlaubnis, Freigabe zur Arbeit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fachlich geeignete Beschäftigte (Elektrofachkräfte und elektrotechnisch unterwiesene Personen)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jede Arbeit wird ein Anlagen- und ein Arbeitsverantwortlicher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aktuelle Schalt- und Leitungspläne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sichergestellt, dass die Arbeitsstelle gemäß DGUV Information 203-016 "Kennzeichnung von Arbeitsbereichen an elektrischen Anlagen mit Nennspannung über 1 kV" eindeutig gekennzeichnet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203-016: Kennzeichnung von Arbeitsbereichen an elektrischen Anlagen mit Nennspannung über 1 kV, 1 Anwendungsbereich</w:t>
      </w:r>
    </w:p>
    <w:p>
      <w:pPr>
        <w:rPr>
          <w:rFonts w:ascii="Calibri" w:hAnsi="Calibri"/>
          <w:b w:val="0"/>
          <w:sz w:val="20"/>
        </w:rPr>
      </w:pPr>
      <w:r>
        <w:rPr>
          <w:rFonts w:ascii="Calibri" w:hAnsi="Calibri"/>
          <w:b w:val="0"/>
          <w:sz w:val="20"/>
        </w:rPr>
        <w:t>DGUV Vorschrift 3: § 1 Geltungsbereich: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19" w:name="_Toc1123425214"/>
      <w:r>
        <w:instrText>Arbeiten in der Nähe aktiver Teile</w:instrText>
      </w:r>
      <w:bookmarkEnd w:id="19"/>
      <w:r>
        <w:instrText>" \f "bgetem" \l 2</w:instrText>
      </w:r>
      <w:r>
        <w:fldChar w:fldCharType="separate"/>
      </w:r>
      <w:r>
        <w:fldChar w:fldCharType="end"/>
      </w:r>
      <w:r>
        <w:rPr>
          <w:rFonts w:ascii="Calibri" w:hAnsi="Calibri"/>
          <w:b w:val="1"/>
          <w:color w:val="233B81"/>
          <w:sz w:val="26"/>
        </w:rPr>
        <w:t>Arbeiten in der Nähe aktiver Teile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Schutzvorrichtungen (Isolierplatten, Absperrmaterial, Abdecktücher, Isolierschläuche, isolierende Klammern) sind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über die erforderlichen Maßnahmen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allgemein\betriebsanweisungen\maschinen\b_arbeiten_in_der_naehe_aktiver_teile.doc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7 Arbeiten in der Nähe aktiver Teile: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0" w:name="_Toc1631253471"/>
      <w:r>
        <w:instrText>Arbeiten unter Spannung mit Spezialausbildung</w:instrText>
      </w:r>
      <w:bookmarkEnd w:id="20"/>
      <w:r>
        <w:instrText>" \f "bgetem" \l 2</w:instrText>
      </w:r>
      <w:r>
        <w:fldChar w:fldCharType="separate"/>
      </w:r>
      <w:r>
        <w:fldChar w:fldCharType="end"/>
      </w:r>
      <w:r>
        <w:rPr>
          <w:rFonts w:ascii="Calibri" w:hAnsi="Calibri"/>
          <w:b w:val="1"/>
          <w:color w:val="233B81"/>
          <w:sz w:val="26"/>
        </w:rPr>
        <w:t>Arbeiten unter Spannung mit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Festlegungen sind getroffen worden, unter welchen Voraussetzungen (zwingende Gründe) AuS durchgeführt werden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organisatorischen Maßnahmen gemäß DGUV Regel 103-011 (Qualifikation des Personals (Spezialausbildung), schriftliche Festlegungen der Arbeitsverfahren, Organisation der Ersten Hilfe)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Isoliertes Werkzeug, Schutzvorrichtungen (Isolierplatten, Abdecktücher, Isolierschläuche und isolierende Klammern) und Persönliche Schutzausrüstung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jede Tätigkeit wurde eine Arbeits- bzw. </w:t>
            </w:r>
            <w:r>
              <w:rPr>
                <w:b w:val="0"/>
                <w:sz w:val="18"/>
                <w:u w:val="single"/>
              </w:rPr>
              <w:t>Betriebsanweisung</w:t>
            </w:r>
            <w:r>
              <w:rPr>
                <w:b w:val="0"/>
                <w:sz w:val="18"/>
              </w:rPr>
              <w:t xml:space="preserve"> erstellt.</w:t>
            </w:r>
          </w:p>
          <w:p>
            <w:pPr>
              <w:pStyle w:val="P1"/>
              <w:rPr>
                <w:b w:val="0"/>
                <w:sz w:val="18"/>
              </w:rPr>
            </w:pPr>
            <w:r>
              <w:rPr>
                <w:b w:val="0"/>
                <w:sz w:val="18"/>
              </w:rPr>
              <w:t>Die Beschäftigten sind anhand dieser betrieblichen Anweisung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allgemein\betriebsanweisungen\maschinen\b_arbeiten_unter_spannung.doc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103-011: Arbeiten unter Spannung an elektrischen Anlagen und Betriebsmitteln, Inhalt</w:t>
      </w:r>
    </w:p>
    <w:p>
      <w:pPr>
        <w:rPr>
          <w:rFonts w:ascii="Calibri" w:hAnsi="Calibri"/>
          <w:b w:val="0"/>
          <w:sz w:val="20"/>
        </w:rPr>
      </w:pPr>
      <w:r>
        <w:rPr>
          <w:rFonts w:ascii="Calibri" w:hAnsi="Calibri"/>
          <w:b w:val="0"/>
          <w:sz w:val="20"/>
        </w:rPr>
        <w:t>DGUV Vorschrift 3: § 8 Zulässige Abweichungen: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1" w:name="_Toc397380098"/>
      <w:r>
        <w:instrText>Arbeitsbühnen für Gabelstapler</w:instrText>
      </w:r>
      <w:bookmarkEnd w:id="21"/>
      <w:r>
        <w:instrText>" \f "bgetem" \l 2</w:instrText>
      </w:r>
      <w:r>
        <w:fldChar w:fldCharType="separate"/>
      </w:r>
      <w:r>
        <w:fldChar w:fldCharType="end"/>
      </w:r>
      <w:r>
        <w:rPr>
          <w:rFonts w:ascii="Calibri" w:hAnsi="Calibri"/>
          <w:b w:val="1"/>
          <w:color w:val="233B81"/>
          <w:sz w:val="26"/>
        </w:rPr>
        <w:t>Arbeitsbühnen für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Quetschgefahr, herabfallende Gegenstände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der DGUV Vorschrift 68 </w:t>
            </w:r>
            <w:r>
              <w:rPr>
                <w:b w:val="0"/>
                <w:sz w:val="18"/>
                <w:u w:val="single"/>
              </w:rPr>
              <w:t>§ 26</w:t>
            </w:r>
            <w:r>
              <w:rPr>
                <w:b w:val="0"/>
                <w:sz w:val="18"/>
              </w:rPr>
              <w:t xml:space="preserve"> Abs. 1 bis 6 und der Durchführungsanweisungen (DA)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unter Beachtung der Betriebsanleitungen von Gabelstapler und Arbeitsbühne erstellt und bekannt gemacht.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 Hand der Betriebsanweisung und der DGUV Vorschrift 68 </w:t>
            </w:r>
            <w:r>
              <w:rPr>
                <w:b w:val="0"/>
                <w:sz w:val="18"/>
                <w:u w:val="single"/>
              </w:rPr>
              <w:t>§ 26</w:t>
            </w:r>
            <w:r>
              <w:rPr>
                <w:b w:val="0"/>
                <w:sz w:val="18"/>
              </w:rPr>
              <w:t xml:space="preserve">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208-031</w:t>
            </w:r>
            <w:r>
              <w:rPr>
                <w:b w:val="0"/>
                <w:sz w:val="18"/>
              </w:rPr>
              <w:t xml:space="preserve"> "Einsatz von Arbeitsbühnen an Flurförderzeugen mit Hubmast"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Arbeitsbühnen werden mindestens jährlich von einer befähigten Personen (einem Sachkundigen) geprüft, siehe DGUV Vorschrift 68 </w:t>
            </w:r>
            <w:r>
              <w:rPr>
                <w:b w:val="0"/>
                <w:sz w:val="18"/>
                <w:u w:val="single"/>
              </w:rPr>
              <w:t>§ 37</w:t>
            </w:r>
            <w:r>
              <w:rPr>
                <w:b w:val="0"/>
                <w:sz w:val="18"/>
              </w:rPr>
              <w:t xml:space="preserve">. </w:t>
            </w:r>
          </w:p>
          <w:p>
            <w:pPr>
              <w:pStyle w:val="P1"/>
              <w:rPr>
                <w:b w:val="0"/>
                <w:sz w:val="18"/>
              </w:rPr>
            </w:pPr>
            <w:r>
              <w:rPr>
                <w:b w:val="0"/>
                <w:sz w:val="18"/>
              </w:rPr>
              <w:t>Die Prüfungen sind dokumentiert, Mängel sind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68: Flurförderzeuge, § 26: Einsatz von Flurförderzeugen mit Arbeitsbühnen</w:t>
      </w:r>
    </w:p>
    <w:p>
      <w:pPr>
        <w:rPr>
          <w:rFonts w:ascii="Calibri" w:hAnsi="Calibri"/>
          <w:b w:val="0"/>
          <w:sz w:val="20"/>
        </w:rPr>
      </w:pPr>
      <w:r>
        <w:rPr>
          <w:rFonts w:ascii="Calibri" w:hAnsi="Calibri"/>
          <w:b w:val="0"/>
          <w:sz w:val="20"/>
        </w:rPr>
        <w:t>2. Datei / Adresse: allgemein\betriebsanweisungen\maschinen\b_gabelstapler_arbeitsbuehne.doc</w:t>
      </w:r>
    </w:p>
    <w:p>
      <w:pPr>
        <w:rPr>
          <w:rFonts w:ascii="Calibri" w:hAnsi="Calibri"/>
          <w:b w:val="0"/>
          <w:sz w:val="20"/>
        </w:rPr>
      </w:pPr>
      <w:r>
        <w:rPr>
          <w:rFonts w:ascii="Calibri" w:hAnsi="Calibri"/>
          <w:b w:val="0"/>
          <w:sz w:val="20"/>
        </w:rPr>
        <w:t>3. Regelwerk: DGUV Vorschrift 68: Flurförderzeuge, § 26: Einsatz von Flurförderzeugen mit Arbeitsbühnen</w:t>
      </w:r>
    </w:p>
    <w:p>
      <w:pPr>
        <w:rPr>
          <w:rFonts w:ascii="Calibri" w:hAnsi="Calibri"/>
          <w:b w:val="0"/>
          <w:sz w:val="20"/>
        </w:rPr>
      </w:pPr>
      <w:r>
        <w:rPr>
          <w:rFonts w:ascii="Calibri" w:hAnsi="Calibri"/>
          <w:b w:val="0"/>
          <w:sz w:val="20"/>
        </w:rPr>
        <w:t>4. Regelwerk: DGUV Information 208-031: Einsatz von Arbeitsbühnen an Flurförderzeugen mit Hubmast , Inhalt</w:t>
      </w:r>
    </w:p>
    <w:p>
      <w:pPr>
        <w:rPr>
          <w:rFonts w:ascii="Calibri" w:hAnsi="Calibri"/>
          <w:b w:val="0"/>
          <w:sz w:val="20"/>
        </w:rPr>
      </w:pPr>
      <w:r>
        <w:rPr>
          <w:rFonts w:ascii="Calibri" w:hAnsi="Calibri"/>
          <w:b w:val="0"/>
          <w:sz w:val="20"/>
        </w:rPr>
        <w:t>5.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DGUV-Information 208-004: Gabelstapler,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2" w:name="_Toc117940069"/>
      <w:r>
        <w:instrText>Asbest, asbesthaltiger Staub</w:instrText>
      </w:r>
      <w:bookmarkEnd w:id="22"/>
      <w:r>
        <w:instrText>" \f "bgetem" \l 2</w:instrText>
      </w:r>
      <w:r>
        <w:fldChar w:fldCharType="separate"/>
      </w:r>
      <w:r>
        <w:fldChar w:fldCharType="end"/>
      </w:r>
      <w:r>
        <w:rPr>
          <w:rFonts w:ascii="Calibri" w:hAnsi="Calibri"/>
          <w:b w:val="1"/>
          <w:color w:val="233B81"/>
          <w:sz w:val="26"/>
        </w:rPr>
        <w:t>Asbest, asbesthaltiger Staub</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Krebs erzeugende Wirkung durch Einatmen von asbesthaltigem 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Asbest besteht grundsätzlich ein </w:t>
            </w:r>
            <w:r>
              <w:rPr>
                <w:b w:val="0"/>
                <w:sz w:val="18"/>
                <w:u w:val="single"/>
              </w:rPr>
              <w:t>Herstellungs- und Verwendungsverbot</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Abbruch-, Sanierungs- und Instandhaltungsarbeiten von asbesthaltigen Erzeugnissen und Materialien erfolgen gemäß den speziellen Anforderungen des </w:t>
            </w:r>
            <w:r>
              <w:rPr>
                <w:b w:val="0"/>
                <w:sz w:val="18"/>
                <w:u w:val="single"/>
              </w:rPr>
              <w:t>Anhang I Nr. 2</w:t>
            </w:r>
            <w:r>
              <w:rPr>
                <w:b w:val="0"/>
                <w:sz w:val="18"/>
              </w:rPr>
              <w:t xml:space="preserve"> der GefStoffV sowie den Anforderungen der </w:t>
            </w:r>
            <w:r>
              <w:rPr>
                <w:b w:val="0"/>
                <w:sz w:val="18"/>
                <w:u w:val="single"/>
              </w:rPr>
              <w:t>TRGS 519</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Pflichtvorsorge vor Aufnahme der Tätigkeit ist gemäß </w:t>
            </w:r>
            <w:r>
              <w:rPr>
                <w:b w:val="0"/>
                <w:sz w:val="18"/>
                <w:u w:val="single"/>
              </w:rPr>
              <w:t>TRGS 519</w:t>
            </w:r>
            <w:r>
              <w:rPr>
                <w:b w:val="0"/>
                <w:sz w:val="18"/>
              </w:rPr>
              <w:t xml:space="preserve"> und </w:t>
            </w:r>
            <w:r>
              <w:rPr>
                <w:b w:val="0"/>
                <w:sz w:val="18"/>
                <w:u w:val="single"/>
              </w:rPr>
              <w:t>ArbMedVV</w:t>
            </w:r>
            <w:r>
              <w:rPr>
                <w:b w:val="0"/>
                <w:sz w:val="18"/>
              </w:rPr>
              <w:t xml:space="preserve">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Zulassung des Unternehmens für Abbruch-, Sanierungs- und Instandhaltungsarbeiten an und in bestehenden Anlagen, Bauten und Fahrzeugen, die schwach gebundene Asbestprodukte enthalten, durch die zuständige Behörde liegt vor (</w:t>
            </w:r>
            <w:r>
              <w:rPr>
                <w:b w:val="0"/>
                <w:sz w:val="18"/>
                <w:u w:val="single"/>
              </w:rPr>
              <w:t>Anhang I Nr. 2.4.2</w:t>
            </w:r>
            <w:r>
              <w:rPr>
                <w:b w:val="0"/>
                <w:sz w:val="18"/>
              </w:rPr>
              <w:t xml:space="preserve"> Abs. 4 GefStoffV mit </w:t>
            </w:r>
            <w:r>
              <w:rPr>
                <w:b w:val="0"/>
                <w:sz w:val="18"/>
                <w:u w:val="single"/>
              </w:rPr>
              <w:t>TRGS 519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zuständigen Behörde (Gewerbeaufsichtsamt, Staatliches Amt für Arbeitsschutz) wurde der beabsichtigte Umgang mit asbesthaltigen Gefahrstoffen sieben Tage vor Beginn der Tätigkeit </w:t>
            </w:r>
            <w:r>
              <w:rPr>
                <w:b w:val="0"/>
                <w:sz w:val="18"/>
                <w:u w:val="single"/>
              </w:rPr>
              <w:t>angezeigt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 xml:space="preserve">1. Regelwerk: Gefahrstoffverordnung (GefStoffV), Anhang 2: Nummer 1: Besondere Herstellungs- und Verwendungsbeschränkungen für bestimmte Stoffe, Gemische und Erzeugnisse </w:t>
      </w:r>
    </w:p>
    <w:p>
      <w:pPr>
        <w:rPr>
          <w:rFonts w:ascii="Calibri" w:hAnsi="Calibri"/>
          <w:b w:val="0"/>
          <w:sz w:val="20"/>
        </w:rPr>
      </w:pPr>
      <w:r>
        <w:rPr>
          <w:rFonts w:ascii="Calibri" w:hAnsi="Calibri"/>
          <w:b w:val="0"/>
          <w:sz w:val="20"/>
        </w:rPr>
        <w:t xml:space="preserve">2. Regelwerk: Gefahrstoffverordnung (GefStoffV), Anhang 1: Nummer 2:Besondere Vorschriften für bestimmte Gefahrstoffe und Tätigkeiten </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Regelwerk: TRGS 519: Asbest Abbruch-, Sanierungs- oder Instandhaltungsarbeiten, 13 Arbeitsmedizinische Prävention</w:t>
      </w:r>
    </w:p>
    <w:p>
      <w:pPr>
        <w:rPr>
          <w:rFonts w:ascii="Calibri" w:hAnsi="Calibri"/>
          <w:b w:val="0"/>
          <w:sz w:val="20"/>
        </w:rPr>
      </w:pPr>
      <w:r>
        <w:rPr>
          <w:rFonts w:ascii="Calibri" w:hAnsi="Calibri"/>
          <w:b w:val="0"/>
          <w:sz w:val="20"/>
        </w:rPr>
        <w:t>5. Regelwerk: S 018: Leitfaden zur Erstellung des Explosionsschutzdokumentes, Inhaltsverzeichnis</w:t>
      </w:r>
    </w:p>
    <w:p>
      <w:pPr>
        <w:rPr>
          <w:rFonts w:ascii="Calibri" w:hAnsi="Calibri"/>
          <w:b w:val="0"/>
          <w:sz w:val="20"/>
        </w:rPr>
      </w:pPr>
      <w:r>
        <w:rPr>
          <w:rFonts w:ascii="Calibri" w:hAnsi="Calibri"/>
          <w:b w:val="0"/>
          <w:sz w:val="20"/>
        </w:rPr>
        <w:t xml:space="preserve">6. Regelwerk: Gefahrstoffverordnung (GefStoffV), Anhang 1: Nummer 2:Besondere Vorschriften für bestimmte Gefahrstoffe und Tätigkeiten </w:t>
      </w:r>
    </w:p>
    <w:p>
      <w:pPr>
        <w:rPr>
          <w:rFonts w:ascii="Calibri" w:hAnsi="Calibri"/>
          <w:b w:val="0"/>
          <w:sz w:val="20"/>
        </w:rPr>
      </w:pPr>
      <w:r>
        <w:rPr>
          <w:rFonts w:ascii="Calibri" w:hAnsi="Calibri"/>
          <w:b w:val="0"/>
          <w:sz w:val="20"/>
        </w:rPr>
        <w:t>7. Regelwerk: TRGS 519: Asbest Abbruch-, Sanierungs- oder Instandhaltungsarbeiten, Inhalt</w:t>
      </w:r>
    </w:p>
    <w:p>
      <w:pPr>
        <w:rPr>
          <w:rFonts w:ascii="Calibri" w:hAnsi="Calibri"/>
          <w:b w:val="0"/>
          <w:sz w:val="20"/>
        </w:rPr>
      </w:pPr>
      <w:r>
        <w:rPr>
          <w:rFonts w:ascii="Calibri" w:hAnsi="Calibri"/>
          <w:b w:val="0"/>
          <w:sz w:val="20"/>
        </w:rPr>
        <w:t>8. Regelwerk: TRGS 519: Asbest Abbruch-, Sanierungs- oder Instandhaltungsarbeiten, 3 Zulassung und Anzeige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DGUV-Information 201-012: Verfahren mit geringer Exposition gegenüber Asbest bei Abbruch-, Sanierungs- und Instandhaltungsarbeiten, Inhaltsverzeichnis</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3" w:name="_Toc1187188916"/>
      <w:r>
        <w:instrText>Baustelle, Arbeiten auf Masten</w:instrText>
      </w:r>
      <w:bookmarkEnd w:id="23"/>
      <w:r>
        <w:instrText>" \f "bgetem" \l 2</w:instrText>
      </w:r>
      <w:r>
        <w:fldChar w:fldCharType="separate"/>
      </w:r>
      <w:r>
        <w:fldChar w:fldCharType="end"/>
      </w:r>
      <w:r>
        <w:rPr>
          <w:rFonts w:ascii="Calibri" w:hAnsi="Calibri"/>
          <w:b w:val="1"/>
          <w:color w:val="233B81"/>
          <w:sz w:val="26"/>
        </w:rPr>
        <w:t>Baustelle, Arbeiten auf Masten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Abstürzen von Masten oder Umstürzen mit Masten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Standsicherheit der Maste ist gewährleistet:</w:t>
            </w:r>
          </w:p>
          <w:p>
            <w:pPr>
              <w:pStyle w:val="P1"/>
              <w:rPr>
                <w:b w:val="0"/>
                <w:sz w:val="18"/>
              </w:rPr>
            </w:pPr>
            <w:r>
              <w:rPr>
                <w:b w:val="0"/>
                <w:sz w:val="18"/>
              </w:rPr>
              <w:t xml:space="preserve">-     Bei Stahlgitter- oder Betonmasten ist die Standsicherheit im Allgemeinen gegeben;</w:t>
            </w:r>
          </w:p>
          <w:p>
            <w:pPr>
              <w:pStyle w:val="P1"/>
              <w:rPr>
                <w:b w:val="0"/>
                <w:sz w:val="18"/>
              </w:rPr>
            </w:pPr>
            <w:r>
              <w:rPr>
                <w:b w:val="0"/>
                <w:sz w:val="18"/>
              </w:rPr>
              <w:t xml:space="preserve">-     Holzmaste sind gegen Umstürzen durch Abspannen oder Abstützen zu sichern,</w:t>
            </w:r>
          </w:p>
          <w:p>
            <w:pPr>
              <w:pStyle w:val="P1"/>
              <w:rPr>
                <w:b w:val="0"/>
                <w:sz w:val="18"/>
              </w:rPr>
            </w:pPr>
            <w:r>
              <w:rPr>
                <w:b w:val="0"/>
                <w:sz w:val="18"/>
              </w:rPr>
              <w:t xml:space="preserve">      Ausnahmen nur:</w:t>
            </w:r>
          </w:p>
          <w:p>
            <w:pPr>
              <w:pStyle w:val="P1"/>
              <w:rPr>
                <w:b w:val="0"/>
                <w:sz w:val="18"/>
              </w:rPr>
            </w:pPr>
            <w:r>
              <w:rPr>
                <w:b w:val="0"/>
                <w:sz w:val="18"/>
              </w:rPr>
              <w:t xml:space="preserve">           -  Maste im Leitungsverbund, wenn sich die Kräfte am Mastzopf im Verlauf der Arbeiten</w:t>
            </w:r>
          </w:p>
          <w:p>
            <w:pPr>
              <w:pStyle w:val="P1"/>
              <w:rPr>
                <w:b w:val="0"/>
                <w:sz w:val="18"/>
              </w:rPr>
            </w:pPr>
            <w:r>
              <w:rPr>
                <w:b w:val="0"/>
                <w:sz w:val="18"/>
              </w:rPr>
              <w:t xml:space="preserve">              nicht verändern,</w:t>
            </w:r>
          </w:p>
          <w:p>
            <w:pPr>
              <w:pStyle w:val="P1"/>
              <w:rPr>
                <w:b w:val="0"/>
                <w:sz w:val="18"/>
              </w:rPr>
            </w:pPr>
            <w:r>
              <w:rPr>
                <w:b w:val="0"/>
                <w:sz w:val="18"/>
              </w:rPr>
              <w:t xml:space="preserve">       oder</w:t>
            </w:r>
          </w:p>
          <w:p>
            <w:pPr>
              <w:pStyle w:val="P1"/>
              <w:rPr>
                <w:b w:val="0"/>
                <w:sz w:val="18"/>
              </w:rPr>
            </w:pPr>
            <w:r>
              <w:rPr>
                <w:b w:val="0"/>
                <w:sz w:val="18"/>
              </w:rPr>
              <w:t xml:space="preserve">           -  wenn sie nicht älter als zwei Jahre bzw. nicht länger als drei Monate eingebaut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das Arbeiten auf Masten, und, soweit es die Art der Masten zulässt, auch für das Besteigen, sind persönliche Schutzausrüstungen gegen Absturz (</w:t>
            </w:r>
            <w:r>
              <w:rPr>
                <w:b w:val="0"/>
                <w:sz w:val="18"/>
                <w:u w:val="single"/>
              </w:rPr>
              <w:t>Auffanggurt</w:t>
            </w:r>
            <w:r>
              <w:rPr>
                <w:b w:val="0"/>
                <w:sz w:val="18"/>
              </w:rPr>
              <w:t xml:space="preserve"> nach DIN EN 361 einschließlich Falldämpfer) zur Verfügung zu stellen und zu nutzen.</w:t>
            </w:r>
          </w:p>
          <w:p>
            <w:pPr>
              <w:pStyle w:val="P1"/>
              <w:rPr>
                <w:b w:val="0"/>
                <w:sz w:val="18"/>
              </w:rPr>
            </w:pPr>
            <w:r>
              <w:rPr>
                <w:b w:val="0"/>
                <w:sz w:val="18"/>
              </w:rPr>
              <w:t>Auf Holz- oder Betonmasten (ohne Traversen) ist der Einsatz von zweisträngig genutzten Haltegurten zulässig.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Sicherstellen von Rettungsmaßnahmen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112-199: Retten aus Höhen und Tiefen mit persönlichen Absturzschutzausrüstungen, Inhaltsverzeichnis</w:t>
      </w:r>
    </w:p>
    <w:p>
      <w:pPr>
        <w:rPr>
          <w:rFonts w:ascii="Calibri" w:hAnsi="Calibri"/>
          <w:b w:val="0"/>
          <w:sz w:val="20"/>
        </w:rPr>
      </w:pPr>
      <w:r>
        <w:rPr>
          <w:rFonts w:ascii="Calibri" w:hAnsi="Calibri"/>
          <w:b w:val="0"/>
          <w:sz w:val="20"/>
        </w:rPr>
        <w:t>DGUV Regel 112-198: Benutzung von persönlichen Schutzausrüstungen gegen Absturz, Inhalt</w:t>
      </w:r>
    </w:p>
    <w:p>
      <w:pPr>
        <w:rPr>
          <w:rFonts w:ascii="Calibri" w:hAnsi="Calibri"/>
          <w:b w:val="0"/>
          <w:sz w:val="20"/>
        </w:rPr>
      </w:pPr>
      <w:r>
        <w:rPr>
          <w:rFonts w:ascii="Calibri" w:hAnsi="Calibri"/>
          <w:b w:val="0"/>
          <w:sz w:val="20"/>
        </w:rPr>
        <w:t>DGUV-Information 203-047: Schutz gegen Absturz beim Bau und Betrieb von Freileitungen,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4" w:name="_Toc502141039"/>
      <w:r>
        <w:instrText>Baustelle, Arbeitsplätze und Verkehrswege, Absturzsicherungen</w:instrText>
      </w:r>
      <w:bookmarkEnd w:id="24"/>
      <w:r>
        <w:instrText>" \f "bgetem" \l 2</w:instrText>
      </w:r>
      <w:r>
        <w:fldChar w:fldCharType="separate"/>
      </w:r>
      <w:r>
        <w:fldChar w:fldCharType="end"/>
      </w:r>
      <w:r>
        <w:rPr>
          <w:rFonts w:ascii="Calibri" w:hAnsi="Calibri"/>
          <w:b w:val="1"/>
          <w:color w:val="233B81"/>
          <w:sz w:val="26"/>
        </w:rPr>
        <w:t>Baustelle, Arbeitsplätze und Verkehrswege, Absturzsicherungen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Absturzsicherungen müssen vorhanden sein:</w:t>
            </w:r>
          </w:p>
          <w:p>
            <w:pPr>
              <w:pStyle w:val="P1"/>
              <w:rPr>
                <w:b w:val="0"/>
                <w:sz w:val="18"/>
              </w:rPr>
            </w:pPr>
            <w:r>
              <w:rPr>
                <w:b w:val="0"/>
                <w:sz w:val="18"/>
              </w:rPr>
              <w:t>1. unabhängig von der Absturzhöhe an Arbeitsplätzen an oder über Wasser oder anderen festen oder flüssigen Stoffen, in denen man versinken kann,</w:t>
            </w:r>
          </w:p>
          <w:p>
            <w:pPr>
              <w:pStyle w:val="P1"/>
              <w:rPr>
                <w:b w:val="0"/>
                <w:sz w:val="18"/>
              </w:rPr>
            </w:pPr>
            <w:r>
              <w:rPr>
                <w:b w:val="0"/>
                <w:sz w:val="18"/>
              </w:rPr>
              <w:t xml:space="preserve">2. bei mehr als 1,00 m  Absturzhöhe an</w:t>
            </w:r>
          </w:p>
          <w:p>
            <w:pPr>
              <w:pStyle w:val="P1"/>
              <w:rPr>
                <w:b w:val="0"/>
                <w:sz w:val="18"/>
              </w:rPr>
            </w:pPr>
            <w:r>
              <w:rPr>
                <w:b w:val="0"/>
                <w:sz w:val="18"/>
              </w:rPr>
              <w:t>- freiliegenden Treppenläufen oder -absätzen,</w:t>
            </w:r>
          </w:p>
          <w:p>
            <w:pPr>
              <w:pStyle w:val="P1"/>
              <w:rPr>
                <w:b w:val="0"/>
                <w:sz w:val="18"/>
              </w:rPr>
            </w:pPr>
            <w:r>
              <w:rPr>
                <w:b w:val="0"/>
                <w:sz w:val="18"/>
              </w:rPr>
              <w:t>- Wandöffnungen,</w:t>
            </w:r>
          </w:p>
          <w:p>
            <w:pPr>
              <w:pStyle w:val="P1"/>
              <w:rPr>
                <w:b w:val="0"/>
                <w:sz w:val="18"/>
              </w:rPr>
            </w:pPr>
            <w:r>
              <w:rPr>
                <w:b w:val="0"/>
                <w:sz w:val="18"/>
              </w:rPr>
              <w:t>- Bedienständen von Maschinen und deren Zugängen;</w:t>
            </w:r>
          </w:p>
          <w:p>
            <w:pPr>
              <w:pStyle w:val="P1"/>
              <w:rPr>
                <w:b w:val="0"/>
                <w:sz w:val="18"/>
              </w:rPr>
            </w:pPr>
            <w:r>
              <w:rPr>
                <w:b w:val="0"/>
                <w:sz w:val="18"/>
              </w:rPr>
              <w:t>3. bei mehr als 2,00 m Absturzhöhe an allen übrigen Arbeitsplätzen und Verkehrswegen auf Baustellen;</w:t>
            </w:r>
          </w:p>
          <w:p>
            <w:pPr>
              <w:pStyle w:val="P1"/>
              <w:rPr>
                <w:b w:val="0"/>
                <w:sz w:val="18"/>
              </w:rPr>
            </w:pPr>
            <w:r>
              <w:rPr>
                <w:b w:val="0"/>
                <w:sz w:val="18"/>
              </w:rPr>
              <w:t>4. bei mehr als 3,00 m Absturzhöhe an Arbeitsplätzen und Verkehrswegen auf Dächern;</w:t>
            </w:r>
          </w:p>
          <w:p>
            <w:pPr>
              <w:pStyle w:val="P1"/>
              <w:rPr>
                <w:b w:val="0"/>
                <w:sz w:val="18"/>
              </w:rPr>
            </w:pPr>
            <w:r>
              <w:rPr>
                <w:b w:val="0"/>
                <w:sz w:val="18"/>
              </w:rPr>
              <w:t>5. bei mehr als 5,00 m Absturzhöhe beim Mauern über die Hand und beim Arbeiten an Fenstern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müssen kollektiv, zwangsläufig wirkende Absturzsicherungen vorhanden sein, z. B. </w:t>
            </w:r>
            <w:r>
              <w:rPr>
                <w:b w:val="0"/>
                <w:sz w:val="18"/>
                <w:u w:val="single"/>
              </w:rPr>
              <w:t>3-teiliger Seitenschutz</w:t>
            </w:r>
            <w:r>
              <w:rPr>
                <w:b w:val="0"/>
                <w:sz w:val="18"/>
              </w:rPr>
              <w:t xml:space="preserve"> mit Geländer (mindestens 1,00 m hoch), sowie Fuß- und Knieleiste,</w:t>
            </w:r>
          </w:p>
          <w:p>
            <w:pPr>
              <w:pStyle w:val="P1"/>
              <w:rPr>
                <w:b w:val="0"/>
                <w:sz w:val="18"/>
              </w:rPr>
            </w:pPr>
            <w:r>
              <w:rPr>
                <w:b w:val="0"/>
                <w:sz w:val="18"/>
              </w:rPr>
              <w:t>oder Auffangeinrichtungen (Fangerüste oder Auffangnetze).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darf </w:t>
            </w:r>
            <w:r>
              <w:rPr>
                <w:b w:val="0"/>
                <w:sz w:val="18"/>
                <w:u w:val="single"/>
              </w:rPr>
              <w:t>Anseilschutz</w:t>
            </w:r>
            <w:r>
              <w:rPr>
                <w:b w:val="0"/>
                <w:sz w:val="18"/>
              </w:rPr>
              <w:t xml:space="preserve"> (</w:t>
            </w:r>
            <w:r>
              <w:rPr>
                <w:b w:val="0"/>
                <w:sz w:val="18"/>
                <w:u w:val="single"/>
              </w:rPr>
              <w:t>Auffanggurt mit Falldämpfer und Sicherungsseil</w:t>
            </w:r>
            <w:r>
              <w:rPr>
                <w:b w:val="0"/>
                <w:sz w:val="18"/>
              </w:rPr>
              <w:t>) verwendet werden, wenn</w:t>
            </w:r>
          </w:p>
          <w:p>
            <w:pPr>
              <w:pStyle w:val="P1"/>
              <w:rPr>
                <w:b w:val="0"/>
                <w:sz w:val="18"/>
              </w:rPr>
            </w:pPr>
            <w:r>
              <w:rPr>
                <w:b w:val="0"/>
                <w:sz w:val="18"/>
              </w:rPr>
              <w:t>- geeignete Anschlageinrichtungen vorhanden sind</w:t>
            </w:r>
          </w:p>
          <w:p>
            <w:pPr>
              <w:pStyle w:val="P1"/>
              <w:rPr>
                <w:b w:val="0"/>
                <w:sz w:val="18"/>
              </w:rPr>
            </w:pPr>
            <w:r>
              <w:rPr>
                <w:b w:val="0"/>
                <w:sz w:val="18"/>
              </w:rPr>
              <w:t>und</w:t>
            </w:r>
          </w:p>
          <w:p>
            <w:pPr>
              <w:pStyle w:val="P1"/>
              <w:rPr>
                <w:b w:val="0"/>
                <w:sz w:val="18"/>
              </w:rPr>
            </w:pPr>
            <w:r>
              <w:rPr>
                <w:b w:val="0"/>
                <w:sz w:val="18"/>
              </w:rPr>
              <w:t>- das Verwenden von Auffangeinrichtungen unzweckmäßig ist.</w:t>
            </w:r>
          </w:p>
          <w:p>
            <w:pPr>
              <w:pStyle w:val="P1"/>
              <w:rPr>
                <w:b w:val="0"/>
                <w:sz w:val="18"/>
              </w:rPr>
            </w:pPr>
            <w:r>
              <w:rPr>
                <w:b w:val="0"/>
                <w:sz w:val="18"/>
              </w:rPr>
              <w:t>Der Vorgesetzte hat die Anschlageinrichtung festzulegen und dafür zu sorgen, dass der Anseilschutz benutzt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Nutzung von Anseilschutz muss eine </w:t>
            </w:r>
            <w:r>
              <w:rPr>
                <w:b w:val="0"/>
                <w:sz w:val="18"/>
                <w:u w:val="single"/>
              </w:rPr>
              <w:t>Betriebsanweisung</w:t>
            </w:r>
            <w:r>
              <w:rPr>
                <w:b w:val="0"/>
                <w:sz w:val="18"/>
              </w:rPr>
              <w:t xml:space="preserve"> erstellt werden.</w:t>
            </w:r>
          </w:p>
          <w:p>
            <w:pPr>
              <w:pStyle w:val="P1"/>
              <w:rPr>
                <w:b w:val="0"/>
                <w:sz w:val="18"/>
              </w:rPr>
            </w:pPr>
            <w:r>
              <w:rPr>
                <w:b w:val="0"/>
                <w:sz w:val="18"/>
              </w:rPr>
              <w:t>Die Beschäftigten sind zu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Öffnungen</w:t>
            </w:r>
            <w:r>
              <w:rPr>
                <w:b w:val="0"/>
                <w:sz w:val="18"/>
              </w:rPr>
              <w:t xml:space="preserve"> in Böden, Decken und Dachflächen sowie Vertiefungen müssen mittels Umwehrung (Seitenschutz) oder durch unverschiebbare und begehbare Abdeckungen gesichert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Nicht durchtrittsichere Flächen</w:t>
            </w:r>
            <w:r>
              <w:rPr>
                <w:b w:val="0"/>
                <w:sz w:val="18"/>
              </w:rPr>
              <w:t xml:space="preserve"> müssen abgesperrt oder durch Last verteilende Beläge gesichert werden. Die Beläge müssen ein sicheres Ableiten der auftretenden Kräfte auf die Unterkonstruktion gewährleisten und gegen Verschieben sowie Abheben gesichert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201-023: Sicherheit von Seitenschutz, Randsicherungen und Dachschutzwänden als Absturzsicherungen bei Bauarbeiten, 6 Anforderungen an Seitenschutz</w:t>
      </w:r>
    </w:p>
    <w:p>
      <w:pPr>
        <w:rPr>
          <w:rFonts w:ascii="Calibri" w:hAnsi="Calibri"/>
          <w:b w:val="0"/>
          <w:sz w:val="20"/>
        </w:rPr>
      </w:pPr>
      <w:r>
        <w:rPr>
          <w:rFonts w:ascii="Calibri" w:hAnsi="Calibri"/>
          <w:b w:val="0"/>
          <w:sz w:val="20"/>
        </w:rPr>
        <w:t>2. Datei / Adresse: allgemein\videos\hochgelegene_arbeitsplaetze.mpg</w:t>
      </w:r>
    </w:p>
    <w:p>
      <w:pPr>
        <w:rPr>
          <w:rFonts w:ascii="Calibri" w:hAnsi="Calibri"/>
          <w:b w:val="0"/>
          <w:sz w:val="20"/>
        </w:rPr>
      </w:pPr>
      <w:r>
        <w:rPr>
          <w:rFonts w:ascii="Calibri" w:hAnsi="Calibri"/>
          <w:b w:val="0"/>
          <w:sz w:val="20"/>
        </w:rPr>
        <w:t>3. Regelwerk: MB 007: Schutz gegen Absturz beim Bau und Betrieb von Freileitungen, Schutz gegen Absturz durch Kombination technischer Einrichtungen mit PSAgA</w:t>
      </w:r>
    </w:p>
    <w:p>
      <w:pPr>
        <w:rPr>
          <w:rFonts w:ascii="Calibri" w:hAnsi="Calibri"/>
          <w:b w:val="0"/>
          <w:sz w:val="20"/>
        </w:rPr>
      </w:pPr>
      <w:r>
        <w:rPr>
          <w:rFonts w:ascii="Calibri" w:hAnsi="Calibri"/>
          <w:b w:val="0"/>
          <w:sz w:val="20"/>
        </w:rPr>
        <w:t>4. Datei / Adresse: allgemein\betriebsanweisungen\maschinen\b_psa_absturz.doc</w:t>
      </w:r>
    </w:p>
    <w:p>
      <w:pPr>
        <w:rPr>
          <w:rFonts w:ascii="Calibri" w:hAnsi="Calibri"/>
          <w:b w:val="0"/>
          <w:sz w:val="20"/>
        </w:rPr>
      </w:pPr>
      <w:r>
        <w:rPr>
          <w:rFonts w:ascii="Calibri" w:hAnsi="Calibri"/>
          <w:b w:val="0"/>
          <w:sz w:val="20"/>
        </w:rPr>
        <w:t>5. Regelwerk: [Nicht vorhanden]</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Regelwerk: TRGS 900: Arbeitsplatzgrenzwerte,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11, "Nicht begehbare" Bauteile</w:t>
      </w:r>
    </w:p>
    <w:p>
      <w:pPr>
        <w:rPr>
          <w:rFonts w:ascii="Calibri" w:hAnsi="Calibri"/>
          <w:b w:val="0"/>
          <w:sz w:val="20"/>
        </w:rPr>
      </w:pPr>
      <w:r>
        <w:rPr>
          <w:rFonts w:ascii="Calibri" w:hAnsi="Calibri"/>
          <w:b w:val="0"/>
          <w:sz w:val="20"/>
        </w:rPr>
        <w:t>DGUV Regel 101-011: Einsatz von Schutznetzen, Inhalt</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 Vorschrift 38: Bauarbeiten, § 12a, öffnungen und Vertiefungen</w:t>
      </w:r>
    </w:p>
    <w:p>
      <w:pPr>
        <w:rPr>
          <w:rFonts w:ascii="Calibri" w:hAnsi="Calibri"/>
          <w:b w:val="0"/>
          <w:sz w:val="20"/>
        </w:rPr>
      </w:pPr>
      <w:r>
        <w:rPr>
          <w:rFonts w:ascii="Calibri" w:hAnsi="Calibri"/>
          <w:b w:val="0"/>
          <w:sz w:val="20"/>
        </w:rPr>
        <w:t>DGUV-Information 201-023: Sicherheit von Seitenschutz, Randsicherungen und Dachschutzwänden als Absturzsicherungen bei Bauarbeiten,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5" w:name="_Toc1810963320"/>
      <w:r>
        <w:instrText>Baustelle, Arbeitsplätze und Verkehrswege, Arbeiten in Gruben und Gräben</w:instrText>
      </w:r>
      <w:bookmarkEnd w:id="25"/>
      <w:r>
        <w:instrText>" \f "bgetem" \l 2</w:instrText>
      </w:r>
      <w:r>
        <w:fldChar w:fldCharType="separate"/>
      </w:r>
      <w:r>
        <w:fldChar w:fldCharType="end"/>
      </w:r>
      <w:r>
        <w:rPr>
          <w:rFonts w:ascii="Calibri" w:hAnsi="Calibri"/>
          <w:b w:val="1"/>
          <w:color w:val="233B81"/>
          <w:sz w:val="26"/>
        </w:rPr>
        <w:t>Baustelle, Arbeitsplätze und Verkehrswege, Arbeiten in Gruben und Gräben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Verschüttet werden durch Abrutschen von Massen</w:t>
      </w:r>
    </w:p>
    <w:p>
      <w:pPr>
        <w:pStyle w:val="P2"/>
        <w:rPr>
          <w:b w:val="1"/>
          <w:sz w:val="20"/>
        </w:rPr>
      </w:pPr>
      <w:r>
        <w:rPr>
          <w:b w:val="1"/>
          <w:sz w:val="20"/>
        </w:rPr>
        <w:t>Absturz in Gruben und Gräben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Grundsätzlich werden nur geeignete Unternehmen mit Tiefbauarbeiten beauftragt. </w:t>
            </w:r>
          </w:p>
          <w:p>
            <w:pPr>
              <w:pStyle w:val="P1"/>
              <w:rPr>
                <w:b w:val="0"/>
                <w:sz w:val="18"/>
              </w:rPr>
            </w:pPr>
            <w:r>
              <w:rPr>
                <w:b w:val="0"/>
                <w:sz w:val="18"/>
              </w:rPr>
              <w:t>Auftragnehmer werden bezüglich Art, Lage, Zustand und Verlauf von Leitungen gemäß DGUV Information 203-017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Baugruben und Gräben werden gemäß DIN 4124 abgeböscht oder verbaut. </w:t>
            </w:r>
          </w:p>
          <w:p>
            <w:pPr>
              <w:pStyle w:val="P1"/>
              <w:rPr>
                <w:b w:val="0"/>
                <w:sz w:val="18"/>
              </w:rPr>
            </w:pPr>
            <w:r>
              <w:rPr>
                <w:b w:val="0"/>
                <w:sz w:val="18"/>
              </w:rPr>
              <w:t>Dabei werden alle Einflüsse berücksichtigt, die die Standsicherheit des Bodens beeinträchtigen können.</w:t>
            </w:r>
          </w:p>
          <w:p>
            <w:pPr>
              <w:pStyle w:val="P1"/>
              <w:rPr>
                <w:b w:val="0"/>
                <w:sz w:val="18"/>
              </w:rPr>
            </w:pPr>
            <w:r>
              <w:rPr>
                <w:b w:val="0"/>
                <w:sz w:val="18"/>
              </w:rPr>
              <w:t>Ein Schutzstreifen an den Rändern wird freigehalten von Aushub, Hindernissen und nicht benötigten Gegenständen.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Bewegungsfläche (Arbeitsraum) wird in Abhängigkeit von der Arbeitsaufgabe, den Einbauten und dem Böschungswinkel gemäß ASR A1.2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Gruben und Gräben werden geeignete Einstiegseinrichtungen gemäß DIN 4124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RSA - Inhalt</w:t>
      </w:r>
    </w:p>
    <w:p>
      <w:pPr>
        <w:rPr>
          <w:rFonts w:ascii="Calibri" w:hAnsi="Calibri"/>
          <w:b w:val="0"/>
          <w:sz w:val="20"/>
        </w:rPr>
      </w:pPr>
      <w:r>
        <w:rPr>
          <w:rFonts w:ascii="Calibri" w:hAnsi="Calibri"/>
          <w:b w:val="0"/>
          <w:sz w:val="20"/>
        </w:rPr>
        <w:t>DGUV Vorschrift 38: Bauarbeiten, § 1, Geltungsbereich</w:t>
      </w:r>
    </w:p>
    <w:p>
      <w:pPr>
        <w:rPr>
          <w:rFonts w:ascii="Calibri" w:hAnsi="Calibri"/>
          <w:b w:val="0"/>
          <w:sz w:val="20"/>
        </w:rPr>
      </w:pPr>
      <w:r>
        <w:rPr>
          <w:rFonts w:ascii="Calibri" w:hAnsi="Calibri"/>
          <w:b w:val="0"/>
          <w:sz w:val="20"/>
        </w:rPr>
        <w:t>ASR A1.2: Raumabmessungen und Bewegungsflächen, 5 Grundflächen von Arbeitsräumen</w:t>
      </w:r>
    </w:p>
    <w:p>
      <w:pPr>
        <w:rPr>
          <w:rFonts w:ascii="Calibri" w:hAnsi="Calibri"/>
          <w:b w:val="0"/>
          <w:sz w:val="20"/>
        </w:rPr>
      </w:pPr>
      <w:r>
        <w:rPr>
          <w:rFonts w:ascii="Calibri" w:hAnsi="Calibri"/>
          <w:b w:val="0"/>
          <w:sz w:val="20"/>
        </w:rPr>
        <w:t>DGUV Vorschrift 38: Bauarbeiten, § 31, Verkehrswege an Gruben und Gräben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6" w:name="_Toc1059456354"/>
      <w:r>
        <w:instrText>Baustelle, Arbeitsplätze und Verkehrswege, hochgelegene Arbeitsplätze</w:instrText>
      </w:r>
      <w:bookmarkEnd w:id="26"/>
      <w:r>
        <w:instrText>" \f "bgetem" \l 2</w:instrText>
      </w:r>
      <w:r>
        <w:fldChar w:fldCharType="separate"/>
      </w:r>
      <w:r>
        <w:fldChar w:fldCharType="end"/>
      </w:r>
      <w:r>
        <w:rPr>
          <w:rFonts w:ascii="Calibri" w:hAnsi="Calibri"/>
          <w:b w:val="1"/>
          <w:color w:val="233B81"/>
          <w:sz w:val="26"/>
        </w:rPr>
        <w:t>Baustelle, Arbeitsplätze und Verkehrswege, hochgelegene 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und Quetschgefahren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Sind geeignete </w:t>
            </w:r>
            <w:r>
              <w:rPr>
                <w:b w:val="0"/>
                <w:sz w:val="18"/>
                <w:u w:val="single"/>
              </w:rPr>
              <w:t>Zugänge</w:t>
            </w:r>
            <w:r>
              <w:rPr>
                <w:b w:val="0"/>
                <w:sz w:val="18"/>
              </w:rPr>
              <w:t xml:space="preserve"> zu den Arbeitsplätzen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Sind geeignete </w:t>
            </w:r>
            <w:r>
              <w:rPr>
                <w:b w:val="0"/>
                <w:sz w:val="18"/>
                <w:u w:val="single"/>
              </w:rPr>
              <w:t>Leitern</w:t>
            </w:r>
            <w:r>
              <w:rPr>
                <w:b w:val="0"/>
                <w:sz w:val="18"/>
              </w:rPr>
              <w:t xml:space="preserve"> vorhanden und werden sie genutzt?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Entsprechen die </w:t>
            </w:r>
            <w:r>
              <w:rPr>
                <w:b w:val="0"/>
                <w:sz w:val="18"/>
                <w:u w:val="single"/>
              </w:rPr>
              <w:t>Absturzsicherungen</w:t>
            </w:r>
            <w:r>
              <w:rPr>
                <w:b w:val="0"/>
                <w:sz w:val="18"/>
              </w:rPr>
              <w:t xml:space="preserve"> den Erfordernissen?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Werden bei umfangreichen oder langandauernden Arbeiten </w:t>
            </w:r>
            <w:r>
              <w:rPr>
                <w:b w:val="0"/>
                <w:sz w:val="18"/>
                <w:u w:val="single"/>
              </w:rPr>
              <w:t>Gerüste</w:t>
            </w:r>
            <w:r>
              <w:rPr>
                <w:b w:val="0"/>
                <w:sz w:val="18"/>
              </w:rPr>
              <w:t xml:space="preserve"> genutzt?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Sind die besonderen Bedingungen für den Einsatz von </w:t>
            </w:r>
            <w:r>
              <w:rPr>
                <w:b w:val="0"/>
                <w:sz w:val="18"/>
                <w:u w:val="single"/>
              </w:rPr>
              <w:t>Fahrgerüsten</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Arbeiten geringen Umfanges können </w:t>
            </w:r>
            <w:r>
              <w:rPr>
                <w:b w:val="0"/>
                <w:sz w:val="18"/>
                <w:u w:val="single"/>
              </w:rPr>
              <w:t>Behelfsgerüste</w:t>
            </w:r>
            <w:r>
              <w:rPr>
                <w:b w:val="0"/>
                <w:sz w:val="18"/>
              </w:rPr>
              <w:t xml:space="preserve"> verwendet werden, wenn die Anforderungen an diese Gerüste erfüllt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Werden nur besondere </w:t>
            </w:r>
            <w:r>
              <w:rPr>
                <w:b w:val="0"/>
                <w:sz w:val="18"/>
                <w:u w:val="single"/>
              </w:rPr>
              <w:t>Arbeitsbühnen für Gabelstapler</w:t>
            </w:r>
            <w:r>
              <w:rPr>
                <w:b w:val="0"/>
                <w:sz w:val="18"/>
              </w:rPr>
              <w:t xml:space="preserve">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Werden nur geprüfte </w:t>
            </w:r>
            <w:r>
              <w:rPr>
                <w:b w:val="0"/>
                <w:sz w:val="18"/>
                <w:u w:val="single"/>
              </w:rPr>
              <w:t>Hubarbeitsbühnen</w:t>
            </w:r>
            <w:r>
              <w:rPr>
                <w:b w:val="0"/>
                <w:sz w:val="18"/>
              </w:rPr>
              <w:t xml:space="preserve"> durch beauftragte Mitarbeiter bedient?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[Nicht vorhanden]</w:t>
      </w:r>
    </w:p>
    <w:p>
      <w:pPr>
        <w:rPr>
          <w:rFonts w:ascii="Calibri" w:hAnsi="Calibri"/>
          <w:b w:val="0"/>
          <w:sz w:val="20"/>
        </w:rPr>
      </w:pPr>
      <w:r>
        <w:rPr>
          <w:rFonts w:ascii="Calibri" w:hAnsi="Calibri"/>
          <w:b w:val="0"/>
          <w:sz w:val="20"/>
        </w:rPr>
        <w:t>2. BG-Katalog: Leitern und Tritte</w:t>
      </w:r>
    </w:p>
    <w:p>
      <w:pPr>
        <w:rPr>
          <w:rFonts w:ascii="Calibri" w:hAnsi="Calibri"/>
          <w:b w:val="0"/>
          <w:sz w:val="20"/>
        </w:rPr>
      </w:pPr>
      <w:r>
        <w:rPr>
          <w:rFonts w:ascii="Calibri" w:hAnsi="Calibri"/>
          <w:b w:val="0"/>
          <w:sz w:val="20"/>
        </w:rPr>
        <w:t>3. BG-Katalog: Baustelle, Arbeitsplätze und Verkehrswege, Absturzsicherungen</w:t>
      </w:r>
    </w:p>
    <w:p>
      <w:pPr>
        <w:rPr>
          <w:rFonts w:ascii="Calibri" w:hAnsi="Calibri"/>
          <w:b w:val="0"/>
          <w:sz w:val="20"/>
        </w:rPr>
      </w:pPr>
      <w:r>
        <w:rPr>
          <w:rFonts w:ascii="Calibri" w:hAnsi="Calibri"/>
          <w:b w:val="0"/>
          <w:sz w:val="20"/>
        </w:rPr>
        <w:t>4. BG-Katalog: Gerüste</w:t>
      </w:r>
    </w:p>
    <w:p>
      <w:pPr>
        <w:rPr>
          <w:rFonts w:ascii="Calibri" w:hAnsi="Calibri"/>
          <w:b w:val="0"/>
          <w:sz w:val="20"/>
        </w:rPr>
      </w:pPr>
      <w:r>
        <w:rPr>
          <w:rFonts w:ascii="Calibri" w:hAnsi="Calibri"/>
          <w:b w:val="0"/>
          <w:sz w:val="20"/>
        </w:rPr>
        <w:t>5. BG-Katalog: Fahrbare Arbeitsbühnen nach DIN 4422, Teil 1</w:t>
      </w:r>
    </w:p>
    <w:p>
      <w:pPr>
        <w:rPr>
          <w:rFonts w:ascii="Calibri" w:hAnsi="Calibri"/>
          <w:b w:val="0"/>
          <w:sz w:val="20"/>
        </w:rPr>
      </w:pPr>
      <w:r>
        <w:rPr>
          <w:rFonts w:ascii="Calibri" w:hAnsi="Calibri"/>
          <w:b w:val="0"/>
          <w:sz w:val="20"/>
        </w:rPr>
        <w:t>6. BG-Katalog: Behelfsgerüste</w:t>
      </w:r>
    </w:p>
    <w:p>
      <w:pPr>
        <w:rPr>
          <w:rFonts w:ascii="Calibri" w:hAnsi="Calibri"/>
          <w:b w:val="0"/>
          <w:sz w:val="20"/>
        </w:rPr>
      </w:pPr>
      <w:r>
        <w:rPr>
          <w:rFonts w:ascii="Calibri" w:hAnsi="Calibri"/>
          <w:b w:val="0"/>
          <w:sz w:val="20"/>
        </w:rPr>
        <w:t>7. BG-Katalog: Arbeitsbühnen für Gabelstapler</w:t>
      </w:r>
    </w:p>
    <w:p>
      <w:pPr>
        <w:rPr>
          <w:rFonts w:ascii="Calibri" w:hAnsi="Calibri"/>
          <w:b w:val="0"/>
          <w:sz w:val="20"/>
        </w:rPr>
      </w:pPr>
      <w:r>
        <w:rPr>
          <w:rFonts w:ascii="Calibri" w:hAnsi="Calibri"/>
          <w:b w:val="0"/>
          <w:sz w:val="20"/>
        </w:rPr>
        <w:t>8. BG-Katalog: Hebebühne, fahrbare Hubarbeitsbühnen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11, "Nicht begehbare" Bauteile</w:t>
      </w:r>
    </w:p>
    <w:p>
      <w:pPr>
        <w:rPr>
          <w:rFonts w:ascii="Calibri" w:hAnsi="Calibri"/>
          <w:b w:val="0"/>
          <w:sz w:val="20"/>
        </w:rPr>
      </w:pPr>
      <w:r>
        <w:rPr>
          <w:rFonts w:ascii="Calibri" w:hAnsi="Calibri"/>
          <w:b w:val="0"/>
          <w:sz w:val="20"/>
        </w:rPr>
        <w:t>DGUV Regel 101-011: Einsatz von Schutznetzen, Inhalt</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 Vorschrift 38: Bauarbeiten, § 12a, öffnungen und Vertiefungen</w:t>
      </w:r>
    </w:p>
    <w:p>
      <w:pPr>
        <w:rPr>
          <w:rFonts w:ascii="Calibri" w:hAnsi="Calibri"/>
          <w:b w:val="0"/>
          <w:sz w:val="20"/>
        </w:rPr>
      </w:pPr>
      <w:r>
        <w:rPr>
          <w:rFonts w:ascii="Calibri" w:hAnsi="Calibri"/>
          <w:b w:val="0"/>
          <w:sz w:val="20"/>
        </w:rPr>
        <w:t>DGUV Regel 101-005: Hochziehbare Personenaufnahmemittel, Inhalt</w:t>
      </w:r>
    </w:p>
    <w:p>
      <w:pPr>
        <w:rPr>
          <w:rFonts w:ascii="Calibri" w:hAnsi="Calibri"/>
          <w:b w:val="0"/>
          <w:sz w:val="20"/>
        </w:rPr>
      </w:pPr>
      <w:r>
        <w:rPr>
          <w:rFonts w:ascii="Calibri" w:hAnsi="Calibri"/>
          <w:b w:val="0"/>
          <w:sz w:val="20"/>
        </w:rPr>
        <w:t>DGUV-Information 203-047: Schutz gegen Absturz beim Bau und Betrieb von Freileitungen,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7" w:name="_Toc1033260104"/>
      <w:r>
        <w:instrText>Baustelle, Arbeitsplätze und Verkehrswege, Verkehrsgefahren</w:instrText>
      </w:r>
      <w:bookmarkEnd w:id="27"/>
      <w:r>
        <w:instrText>" \f "bgetem" \l 2</w:instrText>
      </w:r>
      <w:r>
        <w:fldChar w:fldCharType="separate"/>
      </w:r>
      <w:r>
        <w:fldChar w:fldCharType="end"/>
      </w:r>
      <w:r>
        <w:rPr>
          <w:rFonts w:ascii="Calibri" w:hAnsi="Calibri"/>
          <w:b w:val="1"/>
          <w:color w:val="233B81"/>
          <w:sz w:val="26"/>
        </w:rPr>
        <w:t>Baustelle, Arbeitsplätze und Verkehrswege, Verkehrsgefahren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Unfallgefahren durch vorbeifließenden und angrenzenden Verkehr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Sicherungsmaßnahmen in Verkehrsbereichen sind in Abstimmung mit den Betreibern, Eigentümern und den zuständigen Behörden (z. B. Straßenämtern) festgelegt und ggf. schriftlich beantragt.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 und Verkehrsbereiche in der Nähe öffentlichen Straßenverkehrs müssen gesichert werden, z. B. durch</w:t>
            </w:r>
          </w:p>
          <w:p>
            <w:pPr>
              <w:pStyle w:val="P1"/>
              <w:rPr>
                <w:b w:val="0"/>
                <w:sz w:val="18"/>
              </w:rPr>
            </w:pPr>
            <w:r>
              <w:rPr>
                <w:b w:val="0"/>
                <w:sz w:val="18"/>
              </w:rPr>
              <w:t>- Absperrungen,</w:t>
            </w:r>
          </w:p>
          <w:p>
            <w:pPr>
              <w:pStyle w:val="P1"/>
              <w:rPr>
                <w:b w:val="0"/>
                <w:sz w:val="18"/>
              </w:rPr>
            </w:pPr>
            <w:r>
              <w:rPr>
                <w:b w:val="0"/>
                <w:sz w:val="18"/>
              </w:rPr>
              <w:t>- Signaleinrichtungen oder</w:t>
            </w:r>
          </w:p>
          <w:p>
            <w:pPr>
              <w:pStyle w:val="P1"/>
              <w:rPr>
                <w:b w:val="0"/>
                <w:sz w:val="18"/>
              </w:rPr>
            </w:pPr>
            <w:r>
              <w:rPr>
                <w:b w:val="0"/>
                <w:sz w:val="18"/>
              </w:rPr>
              <w:t>- Sicherungsposten.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Warnkleidung für die Beschäftigten bereitstellen und auf die Benutzung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519: Asbest Abbruch-, Sanierungs- oder Instandhaltungsarbeiten,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15, Verkehrsgefahren</w:t>
      </w:r>
    </w:p>
    <w:p>
      <w:pPr>
        <w:rPr>
          <w:rFonts w:ascii="Calibri" w:hAnsi="Calibri"/>
          <w:b w:val="0"/>
          <w:sz w:val="20"/>
        </w:rPr>
      </w:pPr>
      <w:r>
        <w:rPr>
          <w:rFonts w:ascii="Calibri" w:hAnsi="Calibri"/>
          <w:b w:val="0"/>
          <w:sz w:val="20"/>
        </w:rPr>
        <w:t>DGUV Vorschrift 70: § 31 Warnkleidung: Fahrzeuge</w:t>
      </w:r>
    </w:p>
    <w:p>
      <w:pPr>
        <w:rPr>
          <w:rFonts w:ascii="Calibri" w:hAnsi="Calibri"/>
          <w:b w:val="0"/>
          <w:sz w:val="20"/>
        </w:rPr>
      </w:pPr>
      <w:r>
        <w:rPr>
          <w:rFonts w:ascii="Calibri" w:hAnsi="Calibri"/>
          <w:b w:val="0"/>
          <w:sz w:val="20"/>
        </w:rPr>
        <w:t>DGUV Vorschrift 77: Arbeiten im Bereich von Gleisen, § 7: Warnkleidung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8" w:name="_Toc339949270"/>
      <w:r>
        <w:instrText>Baustelle; Wetterschutz</w:instrText>
      </w:r>
      <w:bookmarkEnd w:id="28"/>
      <w:r>
        <w:instrText>" \f "bgetem" \l 2</w:instrText>
      </w:r>
      <w:r>
        <w:fldChar w:fldCharType="separate"/>
      </w:r>
      <w:r>
        <w:fldChar w:fldCharType="end"/>
      </w:r>
      <w:r>
        <w:rPr>
          <w:rFonts w:ascii="Calibri" w:hAnsi="Calibri"/>
          <w:b w:val="1"/>
          <w:color w:val="233B81"/>
          <w:sz w:val="26"/>
        </w:rPr>
        <w:t>Baustelle; Wetterschutz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Niederschlag, Zugluft, Kälte, Sonneneinstrahlung, Ozon, UV-Strahlung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Wetterschutzüberdachung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Rohbau ist gegen Witterungseinflüsse und Zugluft abgedichtet und wenn notwendig beheizt.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Wetterschutzkleidung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Sonnenschutz, z.B. Sonnenschutzschirm, Wetterschutzüberdachung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persönlicher Sonnenschutz, z.B. Sonnenschutzcreme, Sonnenschutzkleidung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29" w:name="_Toc1104529396"/>
      <w:r>
        <w:instrText>Behelfsgerüste</w:instrText>
      </w:r>
      <w:bookmarkEnd w:id="29"/>
      <w:r>
        <w:instrText>" \f "bgetem" \l 2</w:instrText>
      </w:r>
      <w:r>
        <w:fldChar w:fldCharType="separate"/>
      </w:r>
      <w:r>
        <w:fldChar w:fldCharType="end"/>
      </w:r>
      <w:r>
        <w:rPr>
          <w:rFonts w:ascii="Calibri" w:hAnsi="Calibri"/>
          <w:b w:val="1"/>
          <w:color w:val="233B81"/>
          <w:sz w:val="26"/>
        </w:rPr>
        <w:t>Behelfsgerüste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Absturzgefahr durch unzureichende Standsicherheit und Festigkeit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Behelfsgerüste</w:t>
            </w:r>
            <w:r>
              <w:rPr>
                <w:b w:val="0"/>
                <w:sz w:val="18"/>
              </w:rPr>
              <w:t xml:space="preserve"> (z. B. aus Stehleitern und Bohlen) sind nur für Arbeiten geringen Umfanges bis max. 2 m Belaghöhe und max. 2,5 m Stützweite zulässig.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Standsichere Unterlage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Belag waagerecht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Mindestens 10 cm Belagüberstand über die äußere Auflage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203-002: Elektrofachkräfte, 6. Arbeiten in der Höhe</w:t>
      </w:r>
    </w:p>
    <w:p>
      <w:pPr>
        <w:rPr>
          <w:rFonts w:ascii="Calibri" w:hAnsi="Calibri"/>
          <w:b w:val="0"/>
          <w:sz w:val="20"/>
        </w:rPr>
      </w:pPr>
      <w:r>
        <w:rPr>
          <w:rFonts w:ascii="Calibri" w:hAnsi="Calibri"/>
          <w:b w:val="0"/>
          <w:sz w:val="20"/>
        </w:rPr>
        <w:t>2. Regelwerk: DGUV-Information 209-010: Lichtbogenschweißen,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203-002: Elektrofachkräfte, 6. Arbeiten in der Höhe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0" w:name="_Toc242000926"/>
      <w:r>
        <w:instrText>Bolzensetzwerkzeug</w:instrText>
      </w:r>
      <w:bookmarkEnd w:id="30"/>
      <w:r>
        <w:instrText>" \f "bgetem" \l 2</w:instrText>
      </w:r>
      <w:r>
        <w:fldChar w:fldCharType="separate"/>
      </w:r>
      <w:r>
        <w:fldChar w:fldCharType="end"/>
      </w:r>
      <w:r>
        <w:rPr>
          <w:rFonts w:ascii="Calibri" w:hAnsi="Calibri"/>
          <w:b w:val="1"/>
          <w:color w:val="233B81"/>
          <w:sz w:val="26"/>
        </w:rPr>
        <w:t>Bolzensetzwerkzeug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Bolzen als (unkontrolliert) bewegtes Teil,</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wird die </w:t>
            </w:r>
            <w:r>
              <w:rPr>
                <w:b w:val="0"/>
                <w:sz w:val="18"/>
                <w:u w:val="single"/>
              </w:rPr>
              <w:t>Beschäftigungsbeschränkung für Jugendliche</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Munition des Bolzensetzwerkzeuges wird unter Verschluss aufbewahrt.</w:t>
            </w:r>
          </w:p>
          <w:p>
            <w:pPr>
              <w:pStyle w:val="P1"/>
              <w:rPr>
                <w:b w:val="0"/>
                <w:sz w:val="18"/>
              </w:rPr>
            </w:pPr>
            <w:r>
              <w:rPr>
                <w:b w:val="0"/>
                <w:sz w:val="18"/>
                <w:u w:val="single"/>
              </w:rPr>
              <w:t>DGUV Vorschrift 56 - § 14 Aufbewahrung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Schutzhelm,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Betriebsanleitung des Herstellers für das Gerät an der Arbeitsstelle vorhanden. Die Angaben nach </w:t>
            </w:r>
            <w:r>
              <w:rPr>
                <w:b w:val="0"/>
                <w:sz w:val="18"/>
                <w:u w:val="single"/>
              </w:rPr>
              <w:t>DGUV Vorschrift 56 - § 6 Betriebsanleitung</w:t>
            </w:r>
            <w:r>
              <w:rPr>
                <w:b w:val="0"/>
                <w:sz w:val="18"/>
              </w:rPr>
              <w:t xml:space="preserve"> sind in der Betriebsanleitung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Bolzensetzwerkzeugen</w:t>
            </w:r>
            <w:r>
              <w:rPr>
                <w:b w:val="0"/>
                <w:sz w:val="18"/>
              </w:rPr>
              <w:t xml:space="preserve"> ist vorhanden.</w:t>
            </w:r>
          </w:p>
          <w:p>
            <w:pPr>
              <w:pStyle w:val="P1"/>
              <w:rPr>
                <w:b w:val="0"/>
                <w:sz w:val="18"/>
              </w:rPr>
            </w:pPr>
            <w:r>
              <w:rPr>
                <w:b w:val="0"/>
                <w:sz w:val="18"/>
              </w:rPr>
              <w:t>Die Beschäftigten sind über den Umgang mit Bolzensetzwerkzeugen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[Nicht vorhanden]</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allgemein\betriebsanweisungen\maschinen\b_bolzensetzwerkzeug.doc</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112-193: Benutzung von Kopfschutz,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56: Arbeiten mit Schussapparaten, Inhaltsverzeichnis</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1" w:name="_Toc1030686461"/>
      <w:r>
        <w:instrText>Druckgase, Flüssiggas</w:instrText>
      </w:r>
      <w:bookmarkEnd w:id="31"/>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Vierzehnte Verordnung zum Produktsicherheitsgesetz (14.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2" w:name="_Toc1790483745"/>
      <w:r>
        <w:instrText>Fahrbare Arbeitsbühnen nach DIN 4422, Teil 1</w:instrText>
      </w:r>
      <w:bookmarkEnd w:id="32"/>
      <w:r>
        <w:instrText>" \f "bgetem" \l 2</w:instrText>
      </w:r>
      <w:r>
        <w:fldChar w:fldCharType="separate"/>
      </w:r>
      <w:r>
        <w:fldChar w:fldCharType="end"/>
      </w:r>
      <w:r>
        <w:rPr>
          <w:rFonts w:ascii="Calibri" w:hAnsi="Calibri"/>
          <w:b w:val="1"/>
          <w:color w:val="233B81"/>
          <w:sz w:val="26"/>
        </w:rPr>
        <w:t>Fahrbare Arbeitsbühnen nach DIN 4422, Teil 1</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 und Umsturzgefahr durch unzureichenden Aufbau</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Aufbau der fahrbaren Arbeitsbühne  erfolgt nach der Aufbauanleitung des Herstellers.</w:t>
            </w:r>
          </w:p>
          <w:p>
            <w:pPr>
              <w:pStyle w:val="P1"/>
              <w:rPr>
                <w:b w:val="0"/>
                <w:sz w:val="18"/>
              </w:rPr>
            </w:pPr>
            <w:r>
              <w:rPr>
                <w:b w:val="0"/>
                <w:sz w:val="18"/>
              </w:rPr>
              <w:t>Die Aufbau- und Verwendungsanleitung wird für den Aufbau mitgeführt.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Fahrbare Gerüste werden normgerecht aufgebaut.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DGUV Information 201-011 "</w:t>
            </w:r>
            <w:r>
              <w:rPr>
                <w:b w:val="0"/>
                <w:sz w:val="18"/>
                <w:u w:val="single"/>
              </w:rPr>
              <w:t>Handlungsanleitung für den Umgang mit Schutzgerüsten</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 und fahrbaren Arbeitsbühnen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201-011: Handlungsanleitung für den Umgang mit Arbeits- und Schutzgerüsten, Inhalt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allgemein\betriebsanweisungen\maschinen\b_fahrbare_arbeitsbuehne.doc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 Vorschrift 38: Bauarbeiten, § 7 Arbeitsplätze</w:t>
      </w:r>
    </w:p>
    <w:p>
      <w:pPr>
        <w:rPr>
          <w:rFonts w:ascii="Calibri" w:hAnsi="Calibri"/>
          <w:b w:val="0"/>
          <w:sz w:val="20"/>
        </w:rPr>
      </w:pPr>
      <w:r>
        <w:rPr>
          <w:rFonts w:ascii="Calibri" w:hAnsi="Calibri"/>
          <w:b w:val="0"/>
          <w:sz w:val="20"/>
        </w:rPr>
        <w:t>DGUV-Information 201-011: Handlungsanleitung für den Umgang mit Arbeits- und Schutzgerüsten,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3" w:name="_Toc863036867"/>
      <w:r>
        <w:instrText>Flüssiggas; Kleininstallation</w:instrText>
      </w:r>
      <w:bookmarkEnd w:id="33"/>
      <w:r>
        <w:instrText>" \f "bgetem" \l 2</w:instrText>
      </w:r>
      <w:r>
        <w:fldChar w:fldCharType="separate"/>
      </w:r>
      <w:r>
        <w:fldChar w:fldCharType="end"/>
      </w:r>
      <w:r>
        <w:rPr>
          <w:rFonts w:ascii="Calibri" w:hAnsi="Calibri"/>
          <w:b w:val="1"/>
          <w:color w:val="233B81"/>
          <w:sz w:val="26"/>
        </w:rPr>
        <w:t>Flüssiggas;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Explosionsfähige Atmosphäre,</w:t>
      </w:r>
    </w:p>
    <w:p>
      <w:pPr>
        <w:pStyle w:val="P2"/>
        <w:rPr>
          <w:b w:val="1"/>
          <w:sz w:val="20"/>
        </w:rPr>
      </w:pPr>
      <w:r>
        <w:rPr>
          <w:b w:val="1"/>
          <w:sz w:val="20"/>
        </w:rPr>
        <w:t>Ersticken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Baustellen werden bei Arbeiten über Erdgleiche Gasflaschen (&gt;1 Liter) mit Schlauchbruchsicherung (einschließlich frei durchlüfteten Muffenlöchern)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Baustellen werden bei Arbeiten unter Erdgleiche Gasflaschen (&gt; 1 Liter) mit Leckgassicherung oder Druckregler mit integrierter Dichtheitsprüfung und einer Schlauchbruchsicherung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und Abdichtmaterial für das sichere Anschließen der Gasflaschen, z.B. Maulschlüssel oder Dichtringe,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der Brandklasse C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Flüssiggasanlagen und den Transport der Gasflaschen mit Fahrzeugen</w:t>
            </w:r>
            <w:r>
              <w:rPr>
                <w:b w:val="0"/>
                <w:sz w:val="18"/>
              </w:rPr>
              <w:t xml:space="preserve"> vorhanden.</w:t>
            </w:r>
          </w:p>
          <w:p>
            <w:pPr>
              <w:pStyle w:val="P1"/>
              <w:rPr>
                <w:b w:val="0"/>
                <w:sz w:val="18"/>
              </w:rPr>
            </w:pPr>
            <w:r>
              <w:rPr>
                <w:b w:val="0"/>
                <w:sz w:val="18"/>
              </w:rPr>
              <w:t>Die Beschäftigten sind über den Umgang mit Flüssiggas und dessen Transport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4" w:name="_Toc1435644756"/>
      <w:r>
        <w:instrText>Gefahrstoffe; Elektroinstallation</w:instrText>
      </w:r>
      <w:bookmarkEnd w:id="34"/>
      <w:r>
        <w:instrText>" \f "bgetem" \l 2</w:instrText>
      </w:r>
      <w:r>
        <w:fldChar w:fldCharType="separate"/>
      </w:r>
      <w:r>
        <w:fldChar w:fldCharType="end"/>
      </w:r>
      <w:r>
        <w:rPr>
          <w:rFonts w:ascii="Calibri" w:hAnsi="Calibri"/>
          <w:b w:val="1"/>
          <w:color w:val="233B81"/>
          <w:sz w:val="26"/>
        </w:rPr>
        <w:t>Gefahrstoffe; Elektroinstallation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Gefahrstoffe (Stäube) bei Arbeiten, bei denen Stäube entstehen,</w:t>
      </w:r>
    </w:p>
    <w:p>
      <w:pPr>
        <w:pStyle w:val="P2"/>
        <w:rPr>
          <w:b w:val="1"/>
          <w:sz w:val="20"/>
        </w:rPr>
      </w:pPr>
      <w:r>
        <w:rPr>
          <w:b w:val="1"/>
          <w:sz w:val="20"/>
        </w:rPr>
        <w:t>Gefahrstoffe (Flüssigkeiten) bei Arbeiten mit Harzen, Reinigungs- und Entfettungsmitteln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Arbeiten mit asbesthaltigen Materialien sind untersagt. Es ist eine Betriebsanweisung für das </w:t>
            </w:r>
            <w:r>
              <w:rPr>
                <w:b w:val="0"/>
                <w:sz w:val="18"/>
                <w:u w:val="single"/>
              </w:rPr>
              <w:t>Arbeiten an Speicherheizgeräten</w:t>
            </w:r>
            <w:r>
              <w:rPr>
                <w:b w:val="0"/>
                <w:sz w:val="18"/>
              </w:rPr>
              <w:t xml:space="preserve"> vorhanden. Für Abbruch-, Sanierungs- und Instandsetzungsarbeiten werden Firmen beauftragt, die über einen Fachkundenachweis gemäß </w:t>
            </w:r>
            <w:r>
              <w:rPr>
                <w:b w:val="0"/>
                <w:sz w:val="18"/>
                <w:u w:val="single"/>
              </w:rPr>
              <w:t>TRGS 519</w:t>
            </w:r>
            <w:r>
              <w:rPr>
                <w:b w:val="0"/>
                <w:sz w:val="18"/>
              </w:rPr>
              <w:t xml:space="preserve"> verfügen.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Arbeiten mit </w:t>
            </w:r>
            <w:r>
              <w:rPr>
                <w:b w:val="0"/>
                <w:sz w:val="18"/>
                <w:u w:val="single"/>
              </w:rPr>
              <w:t>unbekannten Mineralwolle-Dämmstoffen</w:t>
            </w:r>
            <w:r>
              <w:rPr>
                <w:b w:val="0"/>
                <w:sz w:val="18"/>
              </w:rPr>
              <w:t xml:space="preserve"> und für Arbeiten mit neuen Mineralwolle-Dämmstoffen, bei denen gesundheitsgefährdende mineralische Stäube entstehen,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w:t>
            </w:r>
            <w:r>
              <w:rPr>
                <w:b w:val="0"/>
                <w:sz w:val="18"/>
                <w:u w:val="single"/>
              </w:rPr>
              <w:t>Arbeiten mit Gipsen</w:t>
            </w:r>
            <w:r>
              <w:rPr>
                <w:b w:val="0"/>
                <w:sz w:val="18"/>
              </w:rPr>
              <w:t xml:space="preserve"> und für Arbeiten mit zementhaltigen Materialien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Branchenregelung „</w:t>
            </w:r>
            <w:r>
              <w:rPr>
                <w:b w:val="0"/>
                <w:sz w:val="18"/>
                <w:u w:val="single"/>
              </w:rPr>
              <w:t>Staub bei Elektroinstallationsarbeiten</w:t>
            </w:r>
            <w:r>
              <w:rPr>
                <w:b w:val="0"/>
                <w:sz w:val="18"/>
              </w:rPr>
              <w:t>“ der BG ETEM ist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Tätigkeiten, bei denen mineralischer Staub freigesetzt wird,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Gießharzen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Nutzung von Gießharzen oder Reinigungs- und Entfettungsmitteln, ist den Beschäftigten entsprechender Hautschutz (Handschuhe, Hautschutz-, Hautreinigungs- und Hautpflegemittel)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die </w:t>
            </w:r>
            <w:r>
              <w:rPr>
                <w:b w:val="0"/>
                <w:sz w:val="18"/>
                <w:u w:val="single"/>
              </w:rPr>
              <w:t>Reparatur oder den Austausch von Langfeldleuchten mit PCB-Kondensatoren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steht Augen-, Hand-, Atem- und Körperschutz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PCB-haltigen Produkten ist die </w:t>
            </w:r>
            <w:r>
              <w:rPr>
                <w:b w:val="0"/>
                <w:sz w:val="18"/>
                <w:u w:val="single"/>
              </w:rPr>
              <w:t>DGUV Information 213-045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ArbMedVV).</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erforderlichen Maßnahmen für Arbeiten, bei denen gesundheitsgefährdende Stäube entstehen können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allgemein\betriebsanweisungen\gefahrstoffe\b04_ghs_asbest_speicheröfen.doc</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Datei / Adresse: allgemein\betriebsanweisungen\gefahrstoffe\b38_ghs.doc</w:t>
      </w:r>
    </w:p>
    <w:p>
      <w:pPr>
        <w:rPr>
          <w:rFonts w:ascii="Calibri" w:hAnsi="Calibri"/>
          <w:b w:val="0"/>
          <w:sz w:val="20"/>
        </w:rPr>
      </w:pPr>
      <w:r>
        <w:rPr>
          <w:rFonts w:ascii="Calibri" w:hAnsi="Calibri"/>
          <w:b w:val="0"/>
          <w:sz w:val="20"/>
        </w:rPr>
        <w:t>5. Datei / Adresse: allgemein\betriebsanweisungen\gefahrstoffe\b_gips_stuckgips_montagegips.doc</w:t>
      </w:r>
    </w:p>
    <w:p>
      <w:pPr>
        <w:rPr>
          <w:rFonts w:ascii="Calibri" w:hAnsi="Calibri"/>
          <w:b w:val="0"/>
          <w:sz w:val="20"/>
        </w:rPr>
      </w:pPr>
      <w:r>
        <w:rPr>
          <w:rFonts w:ascii="Calibri" w:hAnsi="Calibri"/>
          <w:b w:val="0"/>
          <w:sz w:val="20"/>
        </w:rPr>
        <w:t>6. Regelwerk: S 032: Branchenlösung Staub bei Elektroinstallationsarbeiten, Titel</w:t>
      </w:r>
    </w:p>
    <w:p>
      <w:pPr>
        <w:rPr>
          <w:rFonts w:ascii="Calibri" w:hAnsi="Calibri"/>
          <w:b w:val="0"/>
          <w:sz w:val="20"/>
        </w:rPr>
      </w:pPr>
      <w:r>
        <w:rPr>
          <w:rFonts w:ascii="Calibri" w:hAnsi="Calibri"/>
          <w:b w:val="0"/>
          <w:sz w:val="20"/>
        </w:rPr>
        <w:t>7. Datei / Adresse: allgemein\betriebsanweisungen\gefahrstoffe\b39.doc</w:t>
      </w:r>
    </w:p>
    <w:p>
      <w:pPr>
        <w:rPr>
          <w:rFonts w:ascii="Calibri" w:hAnsi="Calibri"/>
          <w:b w:val="0"/>
          <w:sz w:val="20"/>
        </w:rPr>
      </w:pPr>
      <w:r>
        <w:rPr>
          <w:rFonts w:ascii="Calibri" w:hAnsi="Calibri"/>
          <w:b w:val="0"/>
          <w:sz w:val="20"/>
        </w:rPr>
        <w:t>8. Datei / Adresse: allgemein\betriebsanweisungen\gefahrstoffe\b02_ghs.doc</w:t>
      </w:r>
    </w:p>
    <w:p>
      <w:pPr>
        <w:rPr>
          <w:rFonts w:ascii="Calibri" w:hAnsi="Calibri"/>
          <w:b w:val="0"/>
          <w:sz w:val="20"/>
        </w:rPr>
      </w:pPr>
      <w:r>
        <w:rPr>
          <w:rFonts w:ascii="Calibri" w:hAnsi="Calibri"/>
          <w:b w:val="0"/>
          <w:sz w:val="20"/>
        </w:rPr>
        <w:t>9. Datei / Adresse: allgemein\betriebsanweisungen\gefahrstoffe\b_pcb-langfeldleuchten.doc</w:t>
      </w:r>
    </w:p>
    <w:p>
      <w:pPr>
        <w:rPr>
          <w:rFonts w:ascii="Calibri" w:hAnsi="Calibri"/>
          <w:b w:val="0"/>
          <w:sz w:val="20"/>
        </w:rPr>
      </w:pPr>
      <w:r>
        <w:rPr>
          <w:rFonts w:ascii="Calibri" w:hAnsi="Calibri"/>
          <w:b w:val="0"/>
          <w:sz w:val="20"/>
        </w:rPr>
        <w:t>10. BG-Katalog: Persönliche Schutzausrüstung (PSA)</w:t>
      </w:r>
    </w:p>
    <w:p>
      <w:pPr>
        <w:rPr>
          <w:rFonts w:ascii="Calibri" w:hAnsi="Calibri"/>
          <w:b w:val="0"/>
          <w:sz w:val="20"/>
        </w:rPr>
      </w:pPr>
      <w:r>
        <w:rPr>
          <w:rFonts w:ascii="Calibri" w:hAnsi="Calibri"/>
          <w:b w:val="0"/>
          <w:sz w:val="20"/>
        </w:rPr>
        <w:t>11. Regelwerk: DGUV Information 213-045: Tätigkeiten mit PCB-haltigen Produkten , Inhalt</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BG-Katalog: Arbeitsmedizinische Vorsorge</w:t>
      </w:r>
    </w:p>
    <w:p>
      <w:pPr>
        <w:rPr>
          <w:rFonts w:ascii="Calibri" w:hAnsi="Calibri"/>
          <w:b w:val="0"/>
          <w:sz w:val="20"/>
        </w:rPr>
      </w:pPr>
      <w:r>
        <w:rPr>
          <w:rFonts w:ascii="Calibri" w:hAnsi="Calibri"/>
          <w:b w:val="0"/>
          <w:sz w:val="20"/>
        </w:rPr>
        <w:t>14.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559: Mineralischer Staub, Inhalt</w:t>
      </w:r>
    </w:p>
    <w:p>
      <w:pPr>
        <w:rPr>
          <w:rFonts w:ascii="Calibri" w:hAnsi="Calibri"/>
          <w:b w:val="0"/>
          <w:sz w:val="20"/>
        </w:rPr>
      </w:pPr>
      <w:r>
        <w:rPr>
          <w:rFonts w:ascii="Calibri" w:hAnsi="Calibri"/>
          <w:b w:val="0"/>
          <w:sz w:val="20"/>
        </w:rPr>
        <w:t>S 032: Branchenlösung Staub bei Elektroinstallationsarbeiten, Titel</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TRGS 521: Abbruch-, Sanierungs- und Instandhaltungsarbeiten mit alter Mineralwolle,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5" w:name="_Toc2030393734"/>
      <w:r>
        <w:instrText>Gerüste</w:instrText>
      </w:r>
      <w:bookmarkEnd w:id="35"/>
      <w:r>
        <w:instrText>" \f "bgetem" \l 2</w:instrText>
      </w:r>
      <w:r>
        <w:fldChar w:fldCharType="separate"/>
      </w:r>
      <w:r>
        <w:fldChar w:fldCharType="end"/>
      </w:r>
      <w:r>
        <w:rPr>
          <w:rFonts w:ascii="Calibri" w:hAnsi="Calibri"/>
          <w:b w:val="1"/>
          <w:color w:val="233B81"/>
          <w:sz w:val="26"/>
        </w:rPr>
        <w:t>Gerüste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wegen unzureichender Standsicherheit, fehlendem Seitenschutz oder unvollständigen Bodenbelägen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Gerüste werden unter  Beachtung der Herstellerangaben unter Aufsicht einer befähigten Person und von fachlich geeigneten Beschäftigten aufgebaut.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Nicht in Regelausführung (nach allgemeiner bauaufsichtlicher Zulassung) errichtete Gerüste werden beurteilt und ggf.  berechnet.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Aufbau eines eigenen Gerüstes ist ein Plan für Auf- und Abbau (Montageanweisung) erstellt und auf der Baustelle vorgehalten.</w:t>
            </w:r>
          </w:p>
          <w:p>
            <w:pPr>
              <w:pStyle w:val="P1"/>
              <w:rPr>
                <w:b w:val="0"/>
                <w:sz w:val="18"/>
              </w:rPr>
            </w:pPr>
            <w:r>
              <w:rPr>
                <w:b w:val="0"/>
                <w:sz w:val="18"/>
              </w:rPr>
              <w:t>Das Gerüst wird gekennzeichnet mit:</w:t>
            </w:r>
          </w:p>
          <w:p>
            <w:pPr>
              <w:pStyle w:val="P1"/>
              <w:rPr>
                <w:b w:val="0"/>
                <w:sz w:val="18"/>
              </w:rPr>
            </w:pPr>
            <w:r>
              <w:rPr>
                <w:b w:val="0"/>
                <w:sz w:val="18"/>
              </w:rPr>
              <w:t>- maximale Belastungsmöglichkeiten</w:t>
            </w:r>
          </w:p>
          <w:p>
            <w:pPr>
              <w:pStyle w:val="P1"/>
              <w:rPr>
                <w:b w:val="0"/>
                <w:sz w:val="18"/>
              </w:rPr>
            </w:pPr>
            <w:r>
              <w:rPr>
                <w:b w:val="0"/>
                <w:sz w:val="18"/>
              </w:rPr>
              <w:t xml:space="preserve">- Gerüstgruppe </w:t>
            </w:r>
          </w:p>
          <w:p>
            <w:pPr>
              <w:pStyle w:val="P1"/>
              <w:rPr>
                <w:b w:val="0"/>
                <w:sz w:val="18"/>
              </w:rPr>
            </w:pPr>
            <w:r>
              <w:rPr>
                <w:b w:val="0"/>
                <w:sz w:val="18"/>
              </w:rPr>
              <w:t xml:space="preserve">- Nutzgewicht und </w:t>
            </w:r>
          </w:p>
          <w:p>
            <w:pPr>
              <w:pStyle w:val="P1"/>
              <w:rPr>
                <w:b w:val="0"/>
                <w:sz w:val="18"/>
              </w:rPr>
            </w:pPr>
            <w:r>
              <w:rPr>
                <w:b w:val="0"/>
                <w:sz w:val="18"/>
              </w:rPr>
              <w:t>- Ersteller.</w:t>
            </w:r>
          </w:p>
          <w:p>
            <w:pPr>
              <w:pStyle w:val="P1"/>
              <w:rPr>
                <w:b w:val="0"/>
                <w:sz w:val="18"/>
              </w:rPr>
            </w:pPr>
            <w:r>
              <w:rPr>
                <w:b w:val="0"/>
                <w:sz w:val="18"/>
              </w:rPr>
              <w:t>Nicht einsatzbereite Gerüste oder Teile von Gerüsten werden mit dem Verbotszeichen "Zutritt verboten" gekennzeichnet und angemessen abgesperrt (Betriebssicherheitsverordnung Anhang 2, Punkt 5.2.5).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allgemein\betriebsanweisungen\maschinen\b_geruest_1.doc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TROS IOS Teil: Allgemeines,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6, Standsicheriheit und Tragfähigkeit</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DGUV-Information 201-011: Handlungsanleitung für den Umgang mit Arbeits- und Schutzgerüsten,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6" w:name="_Toc684193900"/>
      <w:r>
        <w:instrText>Hand-/ Winkelschleifmaschine</w:instrText>
      </w:r>
      <w:bookmarkEnd w:id="36"/>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7" w:name="_Toc1170638336"/>
      <w:r>
        <w:instrText>Handbohrmaschine, Bohrhammer</w:instrText>
      </w:r>
      <w:bookmarkEnd w:id="37"/>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8" w:name="_Toc1930270647"/>
      <w:r>
        <w:instrText>Handwerkzeuge</w:instrText>
      </w:r>
      <w:bookmarkEnd w:id="38"/>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39" w:name="_Toc857631866"/>
      <w:r>
        <w:instrText>Heben, Tragen, Ziehen und Schieben von Lasten</w:instrText>
      </w:r>
      <w:bookmarkEnd w:id="39"/>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0" w:name="_Toc2029384315"/>
      <w:r>
        <w:instrText>Hochgelegene Arbeitsplätze auf Baustellen</w:instrText>
      </w:r>
      <w:bookmarkEnd w:id="40"/>
      <w:r>
        <w:instrText>" \f "bgetem" \l 2</w:instrText>
      </w:r>
      <w:r>
        <w:fldChar w:fldCharType="separate"/>
      </w:r>
      <w:r>
        <w:fldChar w:fldCharType="end"/>
      </w:r>
      <w:r>
        <w:rPr>
          <w:rFonts w:ascii="Calibri" w:hAnsi="Calibri"/>
          <w:b w:val="1"/>
          <w:color w:val="233B81"/>
          <w:sz w:val="26"/>
        </w:rPr>
        <w:t>Hochgelegene Arbeitsplätze auf Baustellen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bei Arbeiten in der Höhe,</w:t>
      </w:r>
    </w:p>
    <w:p>
      <w:pPr>
        <w:pStyle w:val="P2"/>
        <w:rPr>
          <w:b w:val="1"/>
          <w:sz w:val="20"/>
        </w:rPr>
      </w:pPr>
      <w:r>
        <w:rPr>
          <w:b w:val="1"/>
          <w:sz w:val="20"/>
        </w:rPr>
        <w:t>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Arbeitsmittel werden entsprechend der Arbeitsaufgabe nach folgender Rangfolge ausgewählt:</w:t>
            </w:r>
          </w:p>
          <w:p>
            <w:pPr>
              <w:pStyle w:val="P1"/>
              <w:rPr>
                <w:b w:val="0"/>
                <w:sz w:val="18"/>
              </w:rPr>
            </w:pPr>
            <w:r>
              <w:rPr>
                <w:b w:val="0"/>
                <w:sz w:val="18"/>
              </w:rPr>
              <w:t>- Gerüst</w:t>
            </w:r>
          </w:p>
          <w:p>
            <w:pPr>
              <w:pStyle w:val="P1"/>
              <w:rPr>
                <w:b w:val="0"/>
                <w:sz w:val="18"/>
              </w:rPr>
            </w:pPr>
            <w:r>
              <w:rPr>
                <w:b w:val="0"/>
                <w:sz w:val="18"/>
              </w:rPr>
              <w:t>- Fahrgerüst</w:t>
            </w:r>
          </w:p>
          <w:p>
            <w:pPr>
              <w:pStyle w:val="P1"/>
              <w:rPr>
                <w:b w:val="0"/>
                <w:sz w:val="18"/>
              </w:rPr>
            </w:pPr>
            <w:r>
              <w:rPr>
                <w:b w:val="0"/>
                <w:sz w:val="18"/>
              </w:rPr>
              <w:t>- Hubarbeitsbühne</w:t>
            </w:r>
          </w:p>
          <w:p>
            <w:pPr>
              <w:pStyle w:val="P1"/>
              <w:rPr>
                <w:b w:val="0"/>
                <w:sz w:val="18"/>
              </w:rPr>
            </w:pPr>
            <w:r>
              <w:rPr>
                <w:b w:val="0"/>
                <w:sz w:val="18"/>
              </w:rPr>
              <w:t>- Arbeitsbühnen für Gabelstabler</w:t>
            </w:r>
          </w:p>
          <w:p>
            <w:pPr>
              <w:pStyle w:val="P1"/>
              <w:rPr>
                <w:b w:val="0"/>
                <w:sz w:val="18"/>
              </w:rPr>
            </w:pPr>
            <w:r>
              <w:rPr>
                <w:b w:val="0"/>
                <w:sz w:val="18"/>
              </w:rPr>
              <w:t>- Leitern.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Arbeitsschutzgesetz (ArbSchG), § 4 Allgemeine Grundsätze</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DGUV-Information 203-047: Schutz gegen Absturz beim Bau und Betrieb von Freileitungen,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1" w:name="_Toc177154807"/>
      <w:r>
        <w:instrText>Kraftfahrzeuge</w:instrText>
      </w:r>
      <w:bookmarkEnd w:id="41"/>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314-003: Prüfung von Fahrzeugen durch Sachkundige, Inhalt</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2" w:name="_Toc455504891"/>
      <w:r>
        <w:instrText>Lärm</w:instrText>
      </w:r>
      <w:bookmarkEnd w:id="42"/>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3" w:name="_Toc1879625681"/>
      <w:r>
        <w:instrText>Leitern und Tritte</w:instrText>
      </w:r>
      <w:bookmarkEnd w:id="43"/>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Pr>
        <w:rPr>
          <w:rFonts w:ascii="Calibri" w:hAnsi="Calibri"/>
          <w:b w:val="0"/>
          <w:sz w:val="20"/>
        </w:rPr>
      </w:pPr>
      <w:r>
        <w:rPr>
          <w:rFonts w:ascii="Calibri" w:hAnsi="Calibri"/>
          <w:b w:val="0"/>
          <w:sz w:val="20"/>
        </w:rPr>
        <w:t>HK 011: Betriebsanleitung für Stehleitern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4" w:name="_Toc1610061180"/>
      <w:r>
        <w:instrText>Mauerfräse</w:instrText>
      </w:r>
      <w:bookmarkEnd w:id="44"/>
      <w:r>
        <w:instrText>" \f "bgetem" \l 2</w:instrText>
      </w:r>
      <w:r>
        <w:fldChar w:fldCharType="separate"/>
      </w:r>
      <w:r>
        <w:fldChar w:fldCharType="end"/>
      </w:r>
      <w:r>
        <w:rPr>
          <w:rFonts w:ascii="Calibri" w:hAnsi="Calibri"/>
          <w:b w:val="1"/>
          <w:color w:val="233B81"/>
          <w:sz w:val="26"/>
        </w:rPr>
        <w:t>Mauerfräse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Bewegte Arbeitsmittel durch Abrutschen oder Verkanten der Mauerfräse,</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(Stäube).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Mauerfräsen mit integrierter Absaugung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Fräse für das zu bearbeitende Material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Mauerfräsen</w:t>
            </w:r>
            <w:r>
              <w:rPr>
                <w:b w:val="0"/>
                <w:sz w:val="18"/>
              </w:rPr>
              <w:t xml:space="preserve"> ist vorhanden.</w:t>
            </w:r>
          </w:p>
          <w:p>
            <w:pPr>
              <w:pStyle w:val="P1"/>
              <w:rPr>
                <w:b w:val="0"/>
                <w:sz w:val="18"/>
              </w:rPr>
            </w:pPr>
            <w:r>
              <w:rPr>
                <w:b w:val="0"/>
                <w:sz w:val="18"/>
              </w:rPr>
              <w:t>Die Beschäftigten sind über den Umgang mit Mauerfräsen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allgemein\betriebsanweisungen\maschinen\b_mauerfraese.doc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5" w:name="_Toc1159427140"/>
      <w:r>
        <w:instrText>Mineralwolle-Dämmstoffe (Faserstäube frei von Krebsverdacht)</w:instrText>
      </w:r>
      <w:bookmarkEnd w:id="45"/>
      <w:r>
        <w:instrText>" \f "bgetem" \l 2</w:instrText>
      </w:r>
      <w:r>
        <w:fldChar w:fldCharType="separate"/>
      </w:r>
      <w:r>
        <w:fldChar w:fldCharType="end"/>
      </w:r>
      <w:r>
        <w:rPr>
          <w:rFonts w:ascii="Calibri" w:hAnsi="Calibri"/>
          <w:b w:val="1"/>
          <w:color w:val="233B81"/>
          <w:sz w:val="26"/>
        </w:rPr>
        <w:t>Mineralwolle-Dämmstoffe (Faserstäube frei von Krebsverdacht)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Reizungen der Atemwege, der Haut und der Augen, Gefahr von Gesundheitsschäden durch Einatmen faserhaltigen Staubes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Rückbau von Mineralwolle-Dämmstoffen: Der Nachweis, dass die Mineralwolle nicht krebserzeugend ist, wurde erbracht (Unterstützung bei der Beurteilung eingebauter, unbekannter Mineralwolle gibt die Gütegemeinschaft Mineralwolle (GGM) e.V.). Liegen keine weiteren Informationen über die Beurteilung der Fasern vor, ist von einer Krebsgefahr auszugehen (vgl. Objekt </w:t>
            </w:r>
            <w:r>
              <w:rPr>
                <w:b w:val="0"/>
                <w:sz w:val="18"/>
                <w:u w:val="single"/>
              </w:rPr>
              <w:t>Mineralwolle-Dämmstoffe (Faserstäube krebsverdächtig) – Tätigkeiten mit eingebauten Produkten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Einbau neuer Mineralwolle-Dämmstoffe: Es werden nur Mineralwolle-Dämmstoffe verwendet, die mit dem RAL-Gütezeichen gekennzeichnet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Arbeitsplatzgrenzwert für Staub (</w:t>
            </w:r>
            <w:r>
              <w:rPr>
                <w:b w:val="0"/>
                <w:sz w:val="18"/>
                <w:u w:val="single"/>
              </w:rPr>
              <w:t>TRGS 900</w:t>
            </w:r>
            <w:r>
              <w:rPr>
                <w:b w:val="0"/>
                <w:sz w:val="18"/>
              </w:rPr>
              <w:t>)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Mindestschutzmaßnahmen zum Schutz der Beschäftigten vor Stäuben gemäß </w:t>
            </w:r>
            <w:r>
              <w:rPr>
                <w:b w:val="0"/>
                <w:sz w:val="18"/>
                <w:u w:val="single"/>
              </w:rPr>
              <w:t>Nr. 4</w:t>
            </w:r>
            <w:r>
              <w:rPr>
                <w:b w:val="0"/>
                <w:sz w:val="18"/>
              </w:rPr>
              <w:t xml:space="preserve"> und </w:t>
            </w:r>
            <w:r>
              <w:rPr>
                <w:b w:val="0"/>
                <w:sz w:val="18"/>
                <w:u w:val="single"/>
              </w:rPr>
              <w:t>5</w:t>
            </w:r>
            <w:r>
              <w:rPr>
                <w:b w:val="0"/>
                <w:sz w:val="18"/>
              </w:rPr>
              <w:t xml:space="preserve"> der TRGS 500 sind ergriffen. Hierzu gehören u. a. die folgenden Maßnahmen: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vorkonfektionierte Mineralwolle-Dämmstoffe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Verpackte Dämmstoffe werden erst am Arbeitsplatz ausgepackt.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Staubentwicklung und Aufwirbelung von Staub wird vermieden (Material wird nicht geworfen, es werden für Zuschnitte keine schnell laufenden motorgetriebenen Sägen ohne Absaugung verwendet, das Material wird nicht gerissen, sondern mit Schere oder Messer geschnitten).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Arbeitsplatz ist gut durchlüftet.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Stäube werden nicht mit Druckluft abgeblasen, sondern mit Industriestaubsaugern (Kategorie M) aufgenommen bzw. es wird feucht gereinigt. Reinigungsarbeiten werden regelmäßig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Verschnitte und Abfälle werden sofort in Tonnen/Kunststoffsäcken gesammelt.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geschlossene Arbeitskleidung sowie Schutzhandschuhe aus chromatfreiem Leder oder nitrilgetränkte Baumwollhandschuhe getragen. Bei starker Staubentwicklung werden eine Korbbrille und eine Partikelfiltermaske P1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TRLV Vibrationen Teil 1: Beurteilung der Gefährdung durch Vibrationen, 8 Allgemeine arbeitsmedizinische Beratung</w:t>
      </w:r>
    </w:p>
    <w:p>
      <w:pPr>
        <w:rPr>
          <w:rFonts w:ascii="Calibri" w:hAnsi="Calibri"/>
          <w:b w:val="0"/>
          <w:sz w:val="20"/>
        </w:rPr>
      </w:pPr>
      <w:r>
        <w:rPr>
          <w:rFonts w:ascii="Calibri" w:hAnsi="Calibri"/>
          <w:b w:val="0"/>
          <w:sz w:val="20"/>
        </w:rPr>
        <w:t>3. BG-Katalog: Mineralwolle-Dämmstoffe (Faserstäube krebsverdächtig) – Tätigkeiten mit eingebauten Produkten</w:t>
      </w:r>
    </w:p>
    <w:p>
      <w:pPr>
        <w:rPr>
          <w:rFonts w:ascii="Calibri" w:hAnsi="Calibri"/>
          <w:b w:val="0"/>
          <w:sz w:val="20"/>
        </w:rPr>
      </w:pPr>
      <w:r>
        <w:rPr>
          <w:rFonts w:ascii="Calibri" w:hAnsi="Calibri"/>
          <w:b w:val="0"/>
          <w:sz w:val="20"/>
        </w:rPr>
        <w:t>4. Regelwerk: TRGS 900: Arbeitsplatzgrenzwerte, 3 Liste der Arbeitsplatzgrenzwerte und Kurzzeitwerte</w:t>
      </w:r>
    </w:p>
    <w:p>
      <w:pPr>
        <w:rPr>
          <w:rFonts w:ascii="Calibri" w:hAnsi="Calibri"/>
          <w:b w:val="0"/>
          <w:sz w:val="20"/>
        </w:rPr>
      </w:pPr>
      <w:r>
        <w:rPr>
          <w:rFonts w:ascii="Calibri" w:hAnsi="Calibri"/>
          <w:b w:val="0"/>
          <w:sz w:val="20"/>
        </w:rPr>
        <w:t>5. Regelwerk: TRGS 500: Schutzmaßnahmen, 4 Grundsätze für die Verhütung von Gefährdungen nach § 8 GefStoffV</w:t>
      </w:r>
    </w:p>
    <w:p>
      <w:pPr>
        <w:rPr>
          <w:rFonts w:ascii="Calibri" w:hAnsi="Calibri"/>
          <w:b w:val="0"/>
          <w:sz w:val="20"/>
        </w:rPr>
      </w:pPr>
      <w:r>
        <w:rPr>
          <w:rFonts w:ascii="Calibri" w:hAnsi="Calibri"/>
          <w:b w:val="0"/>
          <w:sz w:val="20"/>
        </w:rPr>
        <w:t>6. Regelwerk: TRBA 500: Grundlegende Maßnahmen bei Tätigkeiten mit biologischen Arbeitsstoffen, 5 Weiterführende Literatur und Informationsquellen</w:t>
      </w:r>
    </w:p>
    <w:p>
      <w:pPr>
        <w:rPr>
          <w:rFonts w:ascii="Calibri" w:hAnsi="Calibri"/>
          <w:b w:val="0"/>
          <w:sz w:val="20"/>
        </w:rPr>
      </w:pPr>
      <w:r>
        <w:rPr>
          <w:rFonts w:ascii="Calibri" w:hAnsi="Calibri"/>
          <w:b w:val="0"/>
          <w:sz w:val="20"/>
        </w:rPr>
        <w:t>7. Datei / Adresse: allgemein\betriebsanweisungen\gefahrstoffe\b19_ghs.doc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500: Schutzmaßnahmen,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6" w:name="_Toc1171424985"/>
      <w:r>
        <w:instrText>Mineralwolle-Dämmstoffe (Faserstäube krebsverdächtig) – Tätigkeiten mit eingebauten Produkten</w:instrText>
      </w:r>
      <w:bookmarkEnd w:id="46"/>
      <w:r>
        <w:instrText>" \f "bgetem" \l 2</w:instrText>
      </w:r>
      <w:r>
        <w:fldChar w:fldCharType="separate"/>
      </w:r>
      <w:r>
        <w:fldChar w:fldCharType="end"/>
      </w:r>
      <w:r>
        <w:rPr>
          <w:rFonts w:ascii="Calibri" w:hAnsi="Calibri"/>
          <w:b w:val="1"/>
          <w:color w:val="233B81"/>
          <w:sz w:val="26"/>
        </w:rPr>
        <w:t>Mineralwolle-Dämmstoffe (Faserstäube krebsverdächtig) – Tätigkeiten mit eingebauten Produkten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Reizungen der Atemwege, der Haut und der Augen, Gefahr von Gesundheitsschäden durch Einatmen faserhaltigen Staubes, Fasern können in der Lunge möglicherweise Krebs erzeugen.</w:t>
      </w:r>
    </w:p>
    <w:p>
      <w:pPr>
        <w:pStyle w:val="P2"/>
        <w:rPr>
          <w:b w:val="1"/>
          <w:sz w:val="20"/>
        </w:rPr>
      </w:pP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Verwendungsverbot von krebsverdächtigen Mineralwolle-Dämmstoffen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Tätigkeiten mit krebsverdächtigen ("alten") Mineralwolle-Dämmstoffen erfolgen nur im Rahmen von Abbruch-, Sanierungs- und Instandhaltungsarbeiten.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Liegen keine weiteren Informationen über die Beurteilung der Fasern vor, ist von einer Krebsgefahr auszugehen (Unterstützung bei der Beurteilung eingebauter, unbekannter Mineralwolle gibt die Gütegemeinschaft Mineralwolle (GGM) e.V.).</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Expositionskategorie gemäß </w:t>
            </w:r>
            <w:r>
              <w:rPr>
                <w:b w:val="0"/>
                <w:sz w:val="18"/>
                <w:u w:val="single"/>
              </w:rPr>
              <w:t>TRGS 521</w:t>
            </w:r>
            <w:r>
              <w:rPr>
                <w:b w:val="0"/>
                <w:sz w:val="18"/>
              </w:rPr>
              <w:t xml:space="preserve"> ist ermittelt.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Schutzmaßnahmen nach </w:t>
            </w:r>
            <w:r>
              <w:rPr>
                <w:b w:val="0"/>
                <w:sz w:val="18"/>
                <w:u w:val="single"/>
              </w:rPr>
              <w:t>TRGS 521</w:t>
            </w:r>
            <w:r>
              <w:rPr>
                <w:b w:val="0"/>
                <w:sz w:val="18"/>
              </w:rPr>
              <w:t xml:space="preserve"> gemäß ermittelter Expositionskategorie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in der die gemäß Expositionskategorie erforderlichen Maßnahmen aufgeführt sind,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521: Abbruch-, Sanierungs- und Instandhaltungsarbeiten mit alter Mineralwolle, 3 Informationsermittlung und Gefährdungsbeurteilung</w:t>
      </w:r>
    </w:p>
    <w:p>
      <w:pPr>
        <w:rPr>
          <w:rFonts w:ascii="Calibri" w:hAnsi="Calibri"/>
          <w:b w:val="0"/>
          <w:sz w:val="20"/>
        </w:rPr>
      </w:pPr>
      <w:r>
        <w:rPr>
          <w:rFonts w:ascii="Calibri" w:hAnsi="Calibri"/>
          <w:b w:val="0"/>
          <w:sz w:val="20"/>
        </w:rPr>
        <w:t>3. Regelwerk: TRGS 521: Abbruch-, Sanierungs- und Instandhaltungsarbeiten mit alter Mineralwolle, 4 Schutzmaßnahmen</w:t>
      </w:r>
    </w:p>
    <w:p>
      <w:pPr>
        <w:rPr>
          <w:rFonts w:ascii="Calibri" w:hAnsi="Calibri"/>
          <w:b w:val="0"/>
          <w:sz w:val="20"/>
        </w:rPr>
      </w:pPr>
      <w:r>
        <w:rPr>
          <w:rFonts w:ascii="Calibri" w:hAnsi="Calibri"/>
          <w:b w:val="0"/>
          <w:sz w:val="20"/>
        </w:rPr>
        <w:t>4. Datei / Adresse: allgemein\betriebsanweisungen\gefahrstoffe\b36_ghs.doc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521: Abbruch-, Sanierungs- und Instandhaltungsarbeiten mit alter Mineralwolle, Inhalt</w:t>
      </w:r>
    </w:p>
    <w:p>
      <w:pPr>
        <w:rPr>
          <w:rFonts w:ascii="Calibri" w:hAnsi="Calibri"/>
          <w:b w:val="0"/>
          <w:sz w:val="20"/>
        </w:rPr>
      </w:pPr>
      <w:r>
        <w:rPr>
          <w:rFonts w:ascii="Calibri" w:hAnsi="Calibri"/>
          <w:b w:val="0"/>
          <w:sz w:val="20"/>
        </w:rPr>
        <w:t>TRGS 500: Schutzmaßnahmen,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7" w:name="_Toc1900453911"/>
      <w:r>
        <w:instrText>Schaltschranktransport</w:instrText>
      </w:r>
      <w:bookmarkEnd w:id="47"/>
      <w:r>
        <w:instrText>" \f "bgetem" \l 2</w:instrText>
      </w:r>
      <w:r>
        <w:fldChar w:fldCharType="separate"/>
      </w:r>
      <w:r>
        <w:fldChar w:fldCharType="end"/>
      </w:r>
      <w:r>
        <w:rPr>
          <w:rFonts w:ascii="Calibri" w:hAnsi="Calibri"/>
          <w:b w:val="1"/>
          <w:color w:val="233B81"/>
          <w:sz w:val="26"/>
        </w:rPr>
        <w:t>Schaltschranktransport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umfallende oder umkippende Schränke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Anschlagpunkte für den Krantransport sind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das Sichern der Schränke gegen Umfallen sind vorhanden, z.B. Nutzung großflächiger Grundträger.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geeignete Transporthilfsmittel (z.B. Traggurte, Stechkarren, Schiebkarren, Handwagen, Heberoller, Hubwagen, Wälzwagen, Transportfahrwerke)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die Ladungssicherung gegen Um- und Herabfallen (z.B. Zurrgurte aus Chemiefasern, Zurrketten, Zurrseile) auf Fahrzeugen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Zurrpunkte für die Ladungssicherung sind am Fahrzeug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den </w:t>
            </w:r>
            <w:r>
              <w:rPr>
                <w:b w:val="0"/>
                <w:sz w:val="18"/>
                <w:u w:val="single"/>
              </w:rPr>
              <w:t>Schaltschranktransport</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allgemein\betriebsanweisungen\maschinen\b_senkrecht_hubarbeitsbuehne.doc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allgemein\betriebsanweisungen\maschinen\b_schaltschranktransport.doc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DGUV Vorschrift 70: Inhaltsverzeichnis: Fahrzeuge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8" w:name="_Toc616032304"/>
      <w:r>
        <w:instrText>Winden, Hub- und Zuggeräte</w:instrText>
      </w:r>
      <w:bookmarkEnd w:id="48"/>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309-007: Prüfbuch für Winden, Hub- und Zuggeräte, Inhalt</w:t>
      </w:r>
    </w:p>
    <w:p>
      <w:pPr>
        <w:rPr>
          <w:rFonts w:ascii="Calibri" w:hAnsi="Calibri"/>
          <w:b w:val="0"/>
          <w:sz w:val="20"/>
        </w:rPr>
      </w:pPr>
      <w:r>
        <w:rPr>
          <w:rFonts w:ascii="Calibri" w:hAnsi="Calibri"/>
          <w:b w:val="0"/>
          <w:sz w:val="20"/>
        </w:rPr>
        <w:t>DGUV Vorschrift 54: Inhaltsverzeichnis: Winden, Hub- und Zuggeräte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 von Starkstromanlagen</w:t>
      </w:r>
    </w:p>
    <w:p/>
    <w:p>
      <w:pPr>
        <w:pStyle w:val="P8"/>
        <w:rPr>
          <w:rFonts w:ascii="Calibri" w:hAnsi="Calibri"/>
          <w:b w:val="1"/>
          <w:color w:val="233B81"/>
          <w:sz w:val="26"/>
        </w:rPr>
      </w:pPr>
      <w:r>
        <w:fldChar w:fldCharType="begin"/>
      </w:r>
      <w:r>
        <w:instrText>TC "</w:instrText>
      </w:r>
      <w:bookmarkStart w:id="49" w:name="_Toc1968327491"/>
      <w:r>
        <w:instrText>Zwangshaltungen</w:instrText>
      </w:r>
      <w:bookmarkEnd w:id="49"/>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Information 208-033: Belastungen für Rücken und Gelenke - was geht mich das an?,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0" w:name="_Toc616731462"/>
      <w:r>
        <w:instrText>3. Büro</w:instrText>
      </w:r>
      <w:bookmarkEnd w:id="5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51" w:name="_Toc363647417"/>
      <w:r>
        <w:instrText>Bildschirmarbeitsplätze</w:instrText>
      </w:r>
      <w:bookmarkEnd w:id="51"/>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2" w:name="_Toc1303243006"/>
      <w:r>
        <w:instrText>4. Gesamter Betrieb/Übergreifendes</w:instrText>
      </w:r>
      <w:bookmarkEnd w:id="5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53" w:name="_Toc1009623481"/>
      <w:r>
        <w:instrText>Arbeitsbedingte psychische Belastungen</w:instrText>
      </w:r>
      <w:bookmarkEnd w:id="53"/>
      <w:r>
        <w:instrText>" \f "bgetem" \l 2</w:instrText>
      </w:r>
      <w:r>
        <w:fldChar w:fldCharType="separate"/>
      </w:r>
      <w:r>
        <w:fldChar w:fldCharType="end"/>
      </w:r>
      <w:r>
        <w:rPr>
          <w:rFonts w:ascii="Calibri" w:hAnsi="Calibri"/>
          <w:b w:val="1"/>
          <w:color w:val="233B81"/>
          <w:sz w:val="26"/>
        </w:rPr>
        <w:t>Arbeitsbedingte psychische Belastungen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Mängel in Ablauf und Organisation der Arbeit, Über- oder Unterforderung, ungünstige Arbeitsplatzgestaltung, fehlende soziale Beziehungen, Belästigungen und Gefährdungen durch äußere Einwirkungen, ungünstige Arbeitszeiten (Vereinbarkeit von Beruf und Familie) </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54" w:name="_Toc806688684"/>
      <w:r>
        <w:instrText>Arbeitsplätze: Arbeits-/Sozialräume</w:instrText>
      </w:r>
      <w:bookmarkEnd w:id="54"/>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A4.1: Sanitärräume,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A3.6: Lüftung,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55" w:name="_Toc1453743844"/>
      <w:r>
        <w:instrText>Biostoffe bei ungezielten Tätigkeiten</w:instrText>
      </w:r>
      <w:bookmarkEnd w:id="55"/>
      <w:r>
        <w:instrText>" \f "bgetem" \l 2</w:instrText>
      </w:r>
      <w:r>
        <w:fldChar w:fldCharType="separate"/>
      </w:r>
      <w:r>
        <w:fldChar w:fldCharType="end"/>
      </w:r>
      <w:r>
        <w:rPr>
          <w:rFonts w:ascii="Calibri" w:hAnsi="Calibri"/>
          <w:b w:val="1"/>
          <w:color w:val="233B81"/>
          <w:sz w:val="26"/>
        </w:rPr>
        <w:t>Biostoffe bei ungezielten Tätigkeiten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Infektionsgefährdung durch pathogene Mikroorganismen, z. B. Schimmelpilze, Bakterien oder Viren, etwa in Tauben- oder Mäuse- Kot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angewiesen, Hautkontakt zu vermeiden und Verunreinigungen nicht abzubürsten, abzublasen oder aufzukehren.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das Absaugen von Verunreinigungen stehen Industriestaubsauger der Staubklasse H zur Verfügung. Massive Verunreinigungen werden durch Fachbetriebe entfernt.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Beschäftigen, die regelmäßig in niedriger Vegetation tätig sind und von Zecken gebissen werden können, wird arbeitsmedizinische Vorsorge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Infektionsgefahr wird Persönliche Schutzausrüstung (Einweganzug und Atemschutz)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anhand der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Biostoffverordnung (BioStoffV),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56" w:name="_Toc836705409"/>
      <w:r>
        <w:instrText>Heben, Tragen, Ziehen und Schieben von Lasten</w:instrText>
      </w:r>
      <w:bookmarkEnd w:id="56"/>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57" w:name="_Toc11033061"/>
      <w:r>
        <w:instrText>Kraftfahrzeuge</w:instrText>
      </w:r>
      <w:bookmarkEnd w:id="57"/>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314-003: Prüfung von Fahrzeugen durch Sachkundige, Inhalt</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58" w:name="_Toc428987596"/>
      <w:r>
        <w:instrText>Lärm</w:instrText>
      </w:r>
      <w:bookmarkEnd w:id="58"/>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59" w:name="_Toc354771786"/>
      <w:r>
        <w:instrText>Leitern und Tritte</w:instrText>
      </w:r>
      <w:bookmarkEnd w:id="5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Pr>
        <w:rPr>
          <w:rFonts w:ascii="Calibri" w:hAnsi="Calibri"/>
          <w:b w:val="0"/>
          <w:sz w:val="20"/>
        </w:rPr>
      </w:pPr>
      <w:r>
        <w:rPr>
          <w:rFonts w:ascii="Calibri" w:hAnsi="Calibri"/>
          <w:b w:val="0"/>
          <w:sz w:val="20"/>
        </w:rPr>
        <w:t>HK 011: Betriebsanleitung für Stehleitern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60" w:name="_Toc1916357631"/>
      <w:r>
        <w:instrText>Sicherheits- und Gesundheitsschutzkennzeichnung</w:instrText>
      </w:r>
      <w:bookmarkEnd w:id="60"/>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61" w:name="_Toc1589641291"/>
      <w:r>
        <w:instrText>Verkehr: Fluchtwege, Notausgänge</w:instrText>
      </w:r>
      <w:bookmarkEnd w:id="61"/>
      <w:r>
        <w:instrText>" \f "bgetem" \l 2</w:instrText>
      </w:r>
      <w:r>
        <w:fldChar w:fldCharType="separate"/>
      </w:r>
      <w:r>
        <w:fldChar w:fldCharType="end"/>
      </w:r>
      <w:r>
        <w:rPr>
          <w:rFonts w:ascii="Calibri" w:hAnsi="Calibri"/>
          <w:b w:val="1"/>
          <w:color w:val="233B81"/>
          <w:sz w:val="26"/>
        </w:rPr>
        <w:t>Verkehr: Fluchtwege, Notausgänge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Schnelles und sicheres Verlassen von Arbeitsplätzen ist nicht möglich, </w:t>
      </w:r>
    </w:p>
    <w:p>
      <w:pPr>
        <w:pStyle w:val="P2"/>
        <w:rPr>
          <w:b w:val="1"/>
          <w:sz w:val="20"/>
        </w:rPr>
      </w:pPr>
      <w:r>
        <w:rPr>
          <w:b w:val="1"/>
          <w:sz w:val="20"/>
        </w:rPr>
        <w:t>Rettungsmaßnahmen werden verzögert.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Kennzeichnung sind die Rettungszeichen aus den ASR A1.3 </w:t>
            </w:r>
            <w:r>
              <w:rPr>
                <w:b w:val="0"/>
                <w:sz w:val="18"/>
                <w:u w:val="single"/>
              </w:rPr>
              <w:t>Anlage 1</w:t>
            </w:r>
            <w:r>
              <w:rPr>
                <w:b w:val="0"/>
                <w:sz w:val="18"/>
              </w:rPr>
              <w:t xml:space="preserve"> Nr. 4 verwendet. </w:t>
            </w:r>
          </w:p>
          <w:p>
            <w:pPr>
              <w:pStyle w:val="P1"/>
              <w:rPr>
                <w:b w:val="0"/>
                <w:sz w:val="18"/>
              </w:rPr>
            </w:pPr>
            <w:r>
              <w:rPr>
                <w:b w:val="0"/>
                <w:sz w:val="18"/>
              </w:rPr>
              <w:t xml:space="preserve">Bei der Installation von Sicherheitsbeleuchtungen oder optischen Leitsystemen sind die </w:t>
            </w:r>
            <w:r>
              <w:rPr>
                <w:b w:val="0"/>
                <w:sz w:val="18"/>
                <w:u w:val="single"/>
              </w:rPr>
              <w:t>ASR A3.4/3</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Flucht- und Rettungspläne nach ArbStättV </w:t>
            </w:r>
            <w:r>
              <w:rPr>
                <w:b w:val="0"/>
                <w:sz w:val="18"/>
                <w:u w:val="single"/>
              </w:rPr>
              <w:t>§ 4</w:t>
            </w:r>
            <w:r>
              <w:rPr>
                <w:b w:val="0"/>
                <w:sz w:val="18"/>
              </w:rPr>
              <w:t xml:space="preserve"> Abs. 5 und ASR A2.3 </w:t>
            </w:r>
            <w:r>
              <w:rPr>
                <w:b w:val="0"/>
                <w:sz w:val="18"/>
                <w:u w:val="single"/>
              </w:rPr>
              <w:t>Nr. 9</w:t>
            </w:r>
            <w:r>
              <w:rPr>
                <w:b w:val="0"/>
                <w:sz w:val="18"/>
              </w:rPr>
              <w:t xml:space="preserve"> sind ausgehängt und aktuell.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Flucht- und Rettungswege sind freigehalten und sicher begehbar. Dies wird durch regelmäßige Kontrollen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ASR A3.4/3: Sicherheitsbeleuchtung, optische Sicherheitsleitsysteme, Inhalt</w:t>
      </w:r>
    </w:p>
    <w:p>
      <w:pPr>
        <w:rPr>
          <w:rFonts w:ascii="Calibri" w:hAnsi="Calibri"/>
          <w:b w:val="0"/>
          <w:sz w:val="20"/>
        </w:rPr>
      </w:pPr>
      <w:r>
        <w:rPr>
          <w:rFonts w:ascii="Calibri" w:hAnsi="Calibri"/>
          <w:b w:val="0"/>
          <w:sz w:val="20"/>
        </w:rPr>
        <w:t>3. Regelwerk: Arbeitsstättenverordnung (ArbStättV), § 4 Besondere Anforderungen an das Betreiben von Arbeitsstätten</w:t>
      </w:r>
    </w:p>
    <w:p>
      <w:pPr>
        <w:rPr>
          <w:rFonts w:ascii="Calibri" w:hAnsi="Calibri"/>
          <w:b w:val="0"/>
          <w:sz w:val="20"/>
        </w:rPr>
      </w:pPr>
      <w:r>
        <w:rPr>
          <w:rFonts w:ascii="Calibri" w:hAnsi="Calibri"/>
          <w:b w:val="0"/>
          <w:sz w:val="20"/>
        </w:rPr>
        <w:t>4. Regelwerk: ASR A2.3: Fluchtwege, Notausgänge, Flucht- und Rettungsplan, 9 Flucht- und Rettungsplan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A2.3: Fluchtwege, Notausgänge, Flucht- und Rettungsplan,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A3.4/3: Sicherheitsbeleuchtung, optische Sicherheitsleitsysteme, Titelseite</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62" w:name="_Toc1935068215"/>
      <w:r>
        <w:instrText>Verkehrswege</w:instrText>
      </w:r>
      <w:bookmarkEnd w:id="62"/>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63" w:name="_Toc2127997891"/>
      <w:r>
        <w:instrText>Vibration; Hand-Arm-Vibration</w:instrText>
      </w:r>
      <w:bookmarkEnd w:id="63"/>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Allgemeines,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64" w:name="_Toc675258631"/>
      <w:r>
        <w:instrText>Zwangshaltungen</w:instrText>
      </w:r>
      <w:bookmarkEnd w:id="64"/>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Information 208-033: Belastungen für Rücken und Gelenke - was geht mich das an?,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65" w:name="_Toc53430564"/>
      <w:r>
        <w:instrText>5. Lager</w:instrText>
      </w:r>
      <w:bookmarkEnd w:id="6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66" w:name="_Toc892115338"/>
      <w:r>
        <w:instrText>Flurförderzeuge, handbetrieben</w:instrText>
      </w:r>
      <w:bookmarkEnd w:id="66"/>
      <w:r>
        <w:instrText>" \f "bgetem" \l 2</w:instrText>
      </w:r>
      <w:r>
        <w:fldChar w:fldCharType="separate"/>
      </w:r>
      <w:r>
        <w:fldChar w:fldCharType="end"/>
      </w:r>
      <w:r>
        <w:rPr>
          <w:rFonts w:ascii="Calibri" w:hAnsi="Calibri"/>
          <w:b w:val="1"/>
          <w:color w:val="233B81"/>
          <w:sz w:val="26"/>
        </w:rPr>
        <w:t>Flurförderzeuge,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Unfälle durch An- und Überfahren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w:t>
            </w:r>
            <w:r>
              <w:rPr>
                <w:b w:val="0"/>
                <w:sz w:val="18"/>
              </w:rPr>
              <w:t>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Prüfungen durch befähigte Personen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67" w:name="_Toc684641939"/>
      <w:r>
        <w:instrText>Flurförderzeuge, kraftbetrieben (Gabelstapler)</w:instrText>
      </w:r>
      <w:bookmarkEnd w:id="67"/>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68" w:name="_Toc991462004"/>
      <w:r>
        <w:instrText>Krane</w:instrText>
      </w:r>
      <w:bookmarkEnd w:id="68"/>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69" w:name="_Toc1844092020"/>
      <w:r>
        <w:instrText>Regale und Schränke mit kraftbetriebenen Inneneinrichtungen</w:instrText>
      </w:r>
      <w:bookmarkEnd w:id="69"/>
      <w:r>
        <w:instrText>" \f "bgetem" \l 2</w:instrText>
      </w:r>
      <w:r>
        <w:fldChar w:fldCharType="separate"/>
      </w:r>
      <w:r>
        <w:fldChar w:fldCharType="end"/>
      </w:r>
      <w:r>
        <w:rPr>
          <w:rFonts w:ascii="Calibri" w:hAnsi="Calibri"/>
          <w:b w:val="1"/>
          <w:color w:val="233B81"/>
          <w:sz w:val="26"/>
        </w:rPr>
        <w:t>Regale und Schränke mit kraftbetriebenen Inneneinrichtungen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durch ungeschützte Bewegungen von Teilen,</w:t>
      </w:r>
    </w:p>
    <w:p>
      <w:pPr>
        <w:pStyle w:val="P2"/>
        <w:rPr>
          <w:b w:val="1"/>
          <w:sz w:val="20"/>
        </w:rPr>
      </w:pPr>
      <w:r>
        <w:rPr>
          <w:b w:val="1"/>
          <w:sz w:val="20"/>
        </w:rPr>
        <w:t>Unkontrolliert bewegte Teile durch umstürzendes Lagergut, herabfallendes Transportgut oder Materialien/ Lagereinrichtungen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Stand- und Tragsicherheit genügt den betrieblichen Beanspruchungen und wurde durch rechnerische Tragfähigkeitsnachweise für die tragenden Elemente oder durch Belastungsversuche nachgewiesen.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Aufstellflächen für Regale und Schränke ist so beschaffen, dass die Eigengewichte und zulässigen Nutzlasten sicher aufgenommen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Sicherung der Quetsch- und Scherstellen an bewegten Teilen ist durch: </w:t>
            </w:r>
          </w:p>
          <w:p>
            <w:pPr>
              <w:pStyle w:val="P1"/>
              <w:rPr>
                <w:b w:val="0"/>
                <w:sz w:val="18"/>
              </w:rPr>
            </w:pPr>
            <w:r>
              <w:rPr>
                <w:b w:val="0"/>
                <w:sz w:val="18"/>
              </w:rPr>
              <w:t xml:space="preserve">- Schaltleisten oder Lichtschranken, </w:t>
            </w:r>
          </w:p>
          <w:p>
            <w:pPr>
              <w:pStyle w:val="P1"/>
              <w:rPr>
                <w:b w:val="0"/>
                <w:sz w:val="18"/>
              </w:rPr>
            </w:pPr>
            <w:r>
              <w:rPr>
                <w:b w:val="0"/>
                <w:sz w:val="18"/>
              </w:rPr>
              <w:t xml:space="preserve">- Seilzugsicherungen in einer Höhe von 0,9 m, </w:t>
            </w:r>
          </w:p>
          <w:p>
            <w:pPr>
              <w:pStyle w:val="P1"/>
              <w:rPr>
                <w:b w:val="0"/>
                <w:sz w:val="18"/>
              </w:rPr>
            </w:pPr>
            <w:r>
              <w:rPr>
                <w:b w:val="0"/>
                <w:sz w:val="18"/>
              </w:rPr>
              <w:t xml:space="preserve">- Freigabeschalter, </w:t>
            </w:r>
          </w:p>
          <w:p>
            <w:pPr>
              <w:pStyle w:val="P1"/>
              <w:rPr>
                <w:b w:val="0"/>
                <w:sz w:val="18"/>
              </w:rPr>
            </w:pPr>
            <w:r>
              <w:rPr>
                <w:b w:val="0"/>
                <w:sz w:val="18"/>
              </w:rPr>
              <w:t>- Kopplung von Auszügen</w:t>
            </w:r>
          </w:p>
          <w:p>
            <w:pPr>
              <w:pStyle w:val="P1"/>
              <w:rPr>
                <w:b w:val="0"/>
                <w:sz w:val="18"/>
              </w:rPr>
            </w:pPr>
            <w:r>
              <w:rPr>
                <w:b w:val="0"/>
                <w:sz w:val="18"/>
              </w:rPr>
              <w:t>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zwischen den kraftbetriebenen Inneneinrichtungen untereinander sind auf Grund ihrer Formgebung und entsprechenden Abstände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 und Entladeöffnungen sind durch zuverlässig befestigte und mechanisch ausreichend widerstandsfähige Verkleidungen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Verkleidungen, die zur Beseitigung betriebsspezifischer Störungen geöffnet werden müssen, sind mit dem Antrieb gekoppelt (z.B. ein Magnetschalter mit Schutzbeschaltung, ein Positionsschalter mit Zwangsöffnung).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Einrichtungen z.B. Schaltleisten, Lichtschranken zum gefahrlosen Stillsetzen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Überwachungseinrichtungen z.B. Bewegungsmelder, Schaltmatten, Lichtschranken gegen ungewolltes Anlaufen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jeder Entnahmeöffnung ist eine Not-Befehlseinrichtung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Ablageflächen vor den Entnahmeöffnungen sind für im Sitzen zu verrichtende Tätigkeiten zwischen 680 mm und 750 mm und für im Stehen zu verrichtende Tätigkeiten zwischen 900 mm und 1100 mm oberhalb der Standfläche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Handkurbeln sind zum Schutz vor gefahrbringenden Bewegungen mit dem Antrieb gekoppelt. </w:t>
            </w:r>
          </w:p>
          <w:p>
            <w:pPr>
              <w:pStyle w:val="P1"/>
              <w:rPr>
                <w:b w:val="0"/>
                <w:sz w:val="18"/>
              </w:rPr>
            </w:pPr>
            <w:r>
              <w:rPr>
                <w:b w:val="0"/>
                <w:sz w:val="18"/>
              </w:rPr>
              <w:t>Hinweis:</w:t>
            </w:r>
          </w:p>
          <w:p>
            <w:pPr>
              <w:pStyle w:val="P1"/>
              <w:rPr>
                <w:b w:val="0"/>
                <w:sz w:val="18"/>
              </w:rPr>
            </w:pPr>
            <w:r>
              <w:rPr>
                <w:b w:val="0"/>
                <w:sz w:val="18"/>
              </w:rPr>
              <w:t>- Die Kopplung darf durch Hilfs-Betriebsschalter nicht außer Betrieb 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besitzen eine Regalkennzeichnung.</w:t>
            </w:r>
          </w:p>
          <w:p>
            <w:pPr>
              <w:pStyle w:val="P1"/>
              <w:rPr>
                <w:b w:val="0"/>
                <w:sz w:val="18"/>
              </w:rPr>
            </w:pPr>
            <w:r>
              <w:rPr>
                <w:b w:val="0"/>
                <w:sz w:val="18"/>
              </w:rPr>
              <w:t>Hinweis:</w:t>
            </w:r>
          </w:p>
          <w:p>
            <w:pPr>
              <w:pStyle w:val="P1"/>
              <w:rPr>
                <w:b w:val="0"/>
                <w:sz w:val="18"/>
              </w:rPr>
            </w:pPr>
            <w:r>
              <w:rPr>
                <w:b w:val="0"/>
                <w:sz w:val="18"/>
              </w:rPr>
              <w:t xml:space="preserve">- Hersteller oder Einführer, </w:t>
            </w:r>
          </w:p>
          <w:p>
            <w:pPr>
              <w:pStyle w:val="P1"/>
              <w:rPr>
                <w:b w:val="0"/>
                <w:sz w:val="18"/>
              </w:rPr>
            </w:pPr>
            <w:r>
              <w:rPr>
                <w:b w:val="0"/>
                <w:sz w:val="18"/>
              </w:rPr>
              <w:t xml:space="preserve">- Typ, </w:t>
            </w:r>
          </w:p>
          <w:p>
            <w:pPr>
              <w:pStyle w:val="P1"/>
              <w:rPr>
                <w:b w:val="0"/>
                <w:sz w:val="18"/>
              </w:rPr>
            </w:pPr>
            <w:r>
              <w:rPr>
                <w:b w:val="0"/>
                <w:sz w:val="18"/>
              </w:rPr>
              <w:t xml:space="preserve">- Baujahr oder Kommissionsnummer und </w:t>
            </w:r>
          </w:p>
          <w:p>
            <w:pPr>
              <w:pStyle w:val="P1"/>
              <w:rPr>
                <w:b w:val="0"/>
                <w:sz w:val="18"/>
              </w:rPr>
            </w:pPr>
            <w:r>
              <w:rPr>
                <w:b w:val="0"/>
                <w:sz w:val="18"/>
              </w:rPr>
              <w:t>- zulässige Fach- und Feldlasten</w:t>
            </w:r>
          </w:p>
          <w:p>
            <w:pPr>
              <w:pStyle w:val="P1"/>
              <w:rPr>
                <w:b w:val="0"/>
                <w:sz w:val="18"/>
              </w:rPr>
            </w:pPr>
            <w:r>
              <w:rPr>
                <w:b w:val="0"/>
                <w:sz w:val="18"/>
              </w:rPr>
              <w:t>(gegebenenfalls elektrische Kenndaten)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Lagereinrichtungen</w:t>
            </w:r>
            <w:r>
              <w:rPr>
                <w:b w:val="0"/>
                <w:sz w:val="18"/>
              </w:rPr>
              <w:t xml:space="preserve"> vorhanden.</w:t>
            </w:r>
          </w:p>
          <w:p>
            <w:pPr>
              <w:pStyle w:val="P1"/>
              <w:rPr>
                <w:b w:val="0"/>
                <w:sz w:val="18"/>
              </w:rPr>
            </w:pPr>
            <w:r>
              <w:rPr>
                <w:b w:val="0"/>
                <w:sz w:val="18"/>
              </w:rPr>
              <w:t>Die Beschäftigten sind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allgemein\betriebsanweisungen\maschinen\b_umgang_lagereinrichtungen.doc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70" w:name="_Toc816002267"/>
      <w:r>
        <w:instrText>6. Werkstatt</w:instrText>
      </w:r>
      <w:bookmarkEnd w:id="7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1" w:name="_Toc1156210095"/>
      <w:r>
        <w:instrText>Brennschneiden</w:instrText>
      </w:r>
      <w:bookmarkEnd w:id="71"/>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2" w:name="_Toc177732612"/>
      <w:r>
        <w:instrText>Drehmaschine, Metallbearbeitung (Drehbank)</w:instrText>
      </w:r>
      <w:bookmarkEnd w:id="72"/>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3" w:name="_Toc877093954"/>
      <w:r>
        <w:instrText>Farben, Lacke, Beschichtungsstoffe (Kleinmengen)</w:instrText>
      </w:r>
      <w:bookmarkEnd w:id="73"/>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4" w:name="_Toc989216918"/>
      <w:r>
        <w:instrText>Fräsmaschine, Metallbearbeitung</w:instrText>
      </w:r>
      <w:bookmarkEnd w:id="74"/>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5" w:name="_Toc998911431"/>
      <w:r>
        <w:instrText>Hand-/ Winkelschleifmaschine</w:instrText>
      </w:r>
      <w:bookmarkEnd w:id="75"/>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6" w:name="_Toc1075188192"/>
      <w:r>
        <w:instrText>Handbohrmaschine, Bohrhammer</w:instrText>
      </w:r>
      <w:bookmarkEnd w:id="76"/>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7" w:name="_Toc1999395353"/>
      <w:r>
        <w:instrText>Krane</w:instrText>
      </w:r>
      <w:bookmarkEnd w:id="77"/>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8" w:name="_Toc1803330945"/>
      <w:r>
        <w:instrText>Presse, Exzenter</w:instrText>
      </w:r>
      <w:bookmarkEnd w:id="78"/>
      <w:r>
        <w:instrText>" \f "bgetem" \l 2</w:instrText>
      </w:r>
      <w:r>
        <w:fldChar w:fldCharType="separate"/>
      </w:r>
      <w:r>
        <w:fldChar w:fldCharType="end"/>
      </w:r>
      <w:r>
        <w:rPr>
          <w:rFonts w:ascii="Calibri" w:hAnsi="Calibri"/>
          <w:b w:val="1"/>
          <w:color w:val="233B81"/>
          <w:sz w:val="26"/>
        </w:rPr>
        <w:t>Presse, Exzenter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Presse;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Presse, allgemein</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2.3 : Pressen der Metallbe- und -verarbeitung, Anhang 1</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79" w:name="_Toc854644128"/>
      <w:r>
        <w:instrText>Prüfung</w:instrText>
      </w:r>
      <w:bookmarkEnd w:id="79"/>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1201: Prüfungen von Arbeitsmitteln und überwachungsbedürftigen Anlagen,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80" w:name="_Toc1267147892"/>
      <w:r>
        <w:instrText>Reinigungs- und Lösemittel (Kleinmengen)</w:instrText>
      </w:r>
      <w:bookmarkEnd w:id="80"/>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81" w:name="_Toc228886454"/>
      <w:r>
        <w:instrText>Schleifbock</w:instrText>
      </w:r>
      <w:bookmarkEnd w:id="81"/>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82" w:name="_Toc1887939721"/>
      <w:r>
        <w:instrText>Schweißen, autogen (Gasschweißen)</w:instrText>
      </w:r>
      <w:bookmarkEnd w:id="82"/>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83" w:name="_Toc1168198372"/>
      <w:r>
        <w:instrText>Schweißen, Lichtbogen (MIG, MAG, WIG)</w:instrText>
      </w:r>
      <w:bookmarkEnd w:id="83"/>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